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675"/>
        <w:gridCol w:w="1843"/>
        <w:gridCol w:w="1460"/>
        <w:gridCol w:w="1620"/>
        <w:gridCol w:w="322"/>
        <w:gridCol w:w="1388"/>
        <w:gridCol w:w="313"/>
        <w:gridCol w:w="47"/>
        <w:gridCol w:w="1188"/>
      </w:tblGrid>
      <w:tr w:rsidR="008B4058">
        <w:tblPrEx>
          <w:tblCellMar>
            <w:top w:w="0" w:type="dxa"/>
            <w:bottom w:w="0" w:type="dxa"/>
          </w:tblCellMar>
        </w:tblPrEx>
        <w:trPr>
          <w:cantSplit/>
        </w:trPr>
        <w:tc>
          <w:tcPr>
            <w:tcW w:w="8856" w:type="dxa"/>
            <w:gridSpan w:val="9"/>
          </w:tcPr>
          <w:p w:rsidR="008B4058" w:rsidRDefault="008B4058">
            <w:pPr>
              <w:pStyle w:val="EnvelopeReturn"/>
              <w:rPr>
                <w:lang w:val="en-GB"/>
              </w:rPr>
            </w:pPr>
          </w:p>
          <w:p w:rsidR="008B4058" w:rsidRDefault="008B405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B4058" w:rsidRDefault="008B4058">
            <w:pPr>
              <w:rPr>
                <w:rFonts w:ascii="Arial" w:hAnsi="Arial"/>
                <w:b/>
                <w:sz w:val="28"/>
                <w:lang w:val="en-GB"/>
              </w:rPr>
            </w:pPr>
          </w:p>
          <w:p w:rsidR="008B4058" w:rsidRDefault="008B405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B4058" w:rsidRDefault="008B4058">
            <w:pPr>
              <w:tabs>
                <w:tab w:val="center" w:pos="4560"/>
              </w:tabs>
              <w:rPr>
                <w:rFonts w:ascii="Arial" w:hAnsi="Arial"/>
                <w:lang w:val="en-GB"/>
              </w:rPr>
            </w:pPr>
          </w:p>
          <w:p w:rsidR="008B4058" w:rsidRDefault="008B4058">
            <w:pPr>
              <w:jc w:val="center"/>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66.4pt" fillcolor="window">
                  <v:imagedata r:id="rId7" o:title=""/>
                </v:shape>
              </w:pict>
            </w:r>
          </w:p>
          <w:p w:rsidR="008B4058" w:rsidRDefault="008B4058">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8B4058" w:rsidRDefault="008B4058">
            <w:pPr>
              <w:jc w:val="center"/>
              <w:rPr>
                <w:rFonts w:ascii="Arial" w:hAnsi="Arial"/>
                <w:lang w:val="en-GB"/>
              </w:rPr>
            </w:pPr>
          </w:p>
          <w:p w:rsidR="008B4058" w:rsidRDefault="008B4058">
            <w:pPr>
              <w:jc w:val="center"/>
              <w:rPr>
                <w:rFonts w:ascii="Arial" w:hAnsi="Arial"/>
                <w:lang w:val="en-GB"/>
              </w:rPr>
            </w:pPr>
          </w:p>
          <w:p w:rsidR="008B4058" w:rsidRDefault="008B4058">
            <w:pPr>
              <w:pStyle w:val="Heading1"/>
              <w:rPr>
                <w:rFonts w:ascii="Arial" w:hAnsi="Arial"/>
                <w:sz w:val="28"/>
                <w:u w:val="none"/>
              </w:rPr>
            </w:pPr>
            <w:r>
              <w:rPr>
                <w:rFonts w:ascii="Arial" w:hAnsi="Arial"/>
                <w:sz w:val="28"/>
                <w:u w:val="none"/>
              </w:rPr>
              <w:t>COURSE OUTLINE</w:t>
            </w:r>
          </w:p>
          <w:p w:rsidR="008B4058" w:rsidRDefault="008B4058">
            <w:pPr>
              <w:rPr>
                <w:rFonts w:ascii="Arial" w:hAnsi="Arial"/>
              </w:rPr>
            </w:pPr>
          </w:p>
        </w:tc>
      </w:tr>
      <w:tr w:rsidR="008B4058">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COURSE TITLE:</w:t>
            </w:r>
          </w:p>
          <w:p w:rsidR="008B4058" w:rsidRDefault="008B4058">
            <w:pPr>
              <w:rPr>
                <w:rFonts w:ascii="Arial" w:hAnsi="Arial"/>
                <w:b/>
              </w:rPr>
            </w:pPr>
          </w:p>
        </w:tc>
        <w:tc>
          <w:tcPr>
            <w:tcW w:w="6338" w:type="dxa"/>
            <w:gridSpan w:val="7"/>
          </w:tcPr>
          <w:p w:rsidR="008B4058" w:rsidRDefault="008B4058">
            <w:pPr>
              <w:pStyle w:val="Heading3"/>
              <w:rPr>
                <w:b w:val="0"/>
                <w:bCs/>
              </w:rPr>
            </w:pPr>
            <w:r>
              <w:rPr>
                <w:b w:val="0"/>
                <w:bCs/>
              </w:rPr>
              <w:t>ADMINISTRATIVE OFFICE PROCEDURES</w:t>
            </w:r>
          </w:p>
        </w:tc>
      </w:tr>
      <w:tr w:rsidR="008B4058">
        <w:tblPrEx>
          <w:tblCellMar>
            <w:top w:w="0" w:type="dxa"/>
            <w:bottom w:w="0" w:type="dxa"/>
          </w:tblCellMar>
        </w:tblPrEx>
        <w:tc>
          <w:tcPr>
            <w:tcW w:w="2518" w:type="dxa"/>
            <w:gridSpan w:val="2"/>
          </w:tcPr>
          <w:p w:rsidR="008B4058" w:rsidRDefault="008B4058">
            <w:pPr>
              <w:rPr>
                <w:rFonts w:ascii="Arial" w:hAnsi="Arial"/>
                <w:b/>
                <w:lang w:val="en-GB"/>
              </w:rPr>
            </w:pPr>
            <w:r>
              <w:rPr>
                <w:rFonts w:ascii="Arial" w:hAnsi="Arial"/>
                <w:b/>
                <w:lang w:val="en-GB"/>
              </w:rPr>
              <w:t>CODE NO. :</w:t>
            </w:r>
          </w:p>
          <w:p w:rsidR="008B4058" w:rsidRDefault="008B4058">
            <w:pPr>
              <w:rPr>
                <w:rFonts w:ascii="Arial" w:hAnsi="Arial"/>
                <w:b/>
              </w:rPr>
            </w:pPr>
          </w:p>
        </w:tc>
        <w:tc>
          <w:tcPr>
            <w:tcW w:w="3402" w:type="dxa"/>
            <w:gridSpan w:val="3"/>
          </w:tcPr>
          <w:p w:rsidR="008B4058" w:rsidRDefault="008B4058">
            <w:pPr>
              <w:pStyle w:val="Heading3"/>
              <w:rPr>
                <w:b w:val="0"/>
                <w:bCs/>
              </w:rPr>
            </w:pPr>
            <w:r>
              <w:rPr>
                <w:b w:val="0"/>
                <w:bCs/>
              </w:rPr>
              <w:t>OAD102</w:t>
            </w:r>
          </w:p>
        </w:tc>
        <w:tc>
          <w:tcPr>
            <w:tcW w:w="1701" w:type="dxa"/>
            <w:gridSpan w:val="2"/>
          </w:tcPr>
          <w:p w:rsidR="00920F3E" w:rsidRDefault="00920F3E">
            <w:pPr>
              <w:rPr>
                <w:rFonts w:ascii="Arial" w:hAnsi="Arial"/>
                <w:b/>
                <w:lang w:val="en-GB"/>
              </w:rPr>
            </w:pPr>
            <w:r>
              <w:rPr>
                <w:rFonts w:ascii="Arial" w:hAnsi="Arial"/>
                <w:b/>
                <w:lang w:val="en-GB"/>
              </w:rPr>
              <w:t>SEMESTER:</w:t>
            </w:r>
          </w:p>
          <w:p w:rsidR="008B4058" w:rsidRDefault="008B4058">
            <w:pPr>
              <w:rPr>
                <w:rFonts w:ascii="Arial" w:hAnsi="Arial"/>
                <w:b/>
              </w:rPr>
            </w:pPr>
            <w:r>
              <w:rPr>
                <w:rFonts w:ascii="Arial" w:hAnsi="Arial"/>
                <w:b/>
                <w:lang w:val="en-GB"/>
              </w:rPr>
              <w:t>MODULE:</w:t>
            </w:r>
          </w:p>
        </w:tc>
        <w:tc>
          <w:tcPr>
            <w:tcW w:w="1235" w:type="dxa"/>
            <w:gridSpan w:val="2"/>
          </w:tcPr>
          <w:p w:rsidR="00920F3E" w:rsidRDefault="00920F3E">
            <w:pPr>
              <w:pStyle w:val="Heading3"/>
              <w:rPr>
                <w:b w:val="0"/>
                <w:bCs/>
              </w:rPr>
            </w:pPr>
            <w:r>
              <w:rPr>
                <w:b w:val="0"/>
                <w:bCs/>
              </w:rPr>
              <w:t>ONE</w:t>
            </w:r>
          </w:p>
          <w:p w:rsidR="008B4058" w:rsidRDefault="008B4058">
            <w:pPr>
              <w:pStyle w:val="Heading3"/>
              <w:rPr>
                <w:b w:val="0"/>
                <w:bCs/>
              </w:rPr>
            </w:pPr>
            <w:r>
              <w:rPr>
                <w:b w:val="0"/>
                <w:bCs/>
              </w:rPr>
              <w:t>TWO</w:t>
            </w:r>
          </w:p>
        </w:tc>
      </w:tr>
      <w:tr w:rsidR="008B4058">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PROGRAM:</w:t>
            </w:r>
          </w:p>
          <w:p w:rsidR="008B4058" w:rsidRDefault="008B4058">
            <w:pPr>
              <w:rPr>
                <w:rFonts w:ascii="Arial" w:hAnsi="Arial"/>
              </w:rPr>
            </w:pPr>
          </w:p>
        </w:tc>
        <w:tc>
          <w:tcPr>
            <w:tcW w:w="6338" w:type="dxa"/>
            <w:gridSpan w:val="7"/>
          </w:tcPr>
          <w:p w:rsidR="008B4058" w:rsidRDefault="008B4058">
            <w:pPr>
              <w:pStyle w:val="Heading3"/>
              <w:rPr>
                <w:b w:val="0"/>
                <w:bCs/>
              </w:rPr>
            </w:pPr>
            <w:r>
              <w:rPr>
                <w:b w:val="0"/>
                <w:bCs/>
              </w:rPr>
              <w:t>OFFICE ADMINISTRATION - EXECUTIVE (ACCELERATED)</w:t>
            </w:r>
          </w:p>
          <w:p w:rsidR="008B4058" w:rsidRDefault="008B4058">
            <w:pPr>
              <w:rPr>
                <w:bCs/>
              </w:rPr>
            </w:pPr>
          </w:p>
        </w:tc>
      </w:tr>
      <w:tr w:rsidR="008B4058">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AUTHOR:</w:t>
            </w:r>
          </w:p>
          <w:p w:rsidR="008B4058" w:rsidRDefault="008B4058">
            <w:pPr>
              <w:rPr>
                <w:rFonts w:ascii="Arial" w:hAnsi="Arial"/>
              </w:rPr>
            </w:pPr>
          </w:p>
        </w:tc>
        <w:tc>
          <w:tcPr>
            <w:tcW w:w="6338" w:type="dxa"/>
            <w:gridSpan w:val="7"/>
          </w:tcPr>
          <w:p w:rsidR="008B4058" w:rsidRDefault="00C14F7F">
            <w:pPr>
              <w:pStyle w:val="Heading3"/>
              <w:rPr>
                <w:b w:val="0"/>
                <w:bCs/>
              </w:rPr>
            </w:pPr>
            <w:r>
              <w:rPr>
                <w:b w:val="0"/>
                <w:bCs/>
              </w:rPr>
              <w:t>SHEREE WRIGHT</w:t>
            </w:r>
          </w:p>
        </w:tc>
      </w:tr>
      <w:tr w:rsidR="008B4058">
        <w:tblPrEx>
          <w:tblCellMar>
            <w:top w:w="0" w:type="dxa"/>
            <w:bottom w:w="0" w:type="dxa"/>
          </w:tblCellMar>
        </w:tblPrEx>
        <w:tc>
          <w:tcPr>
            <w:tcW w:w="2518" w:type="dxa"/>
            <w:gridSpan w:val="2"/>
          </w:tcPr>
          <w:p w:rsidR="008B4058" w:rsidRDefault="008B4058">
            <w:pPr>
              <w:rPr>
                <w:rFonts w:ascii="Arial" w:hAnsi="Arial"/>
                <w:b/>
                <w:lang w:val="en-GB"/>
              </w:rPr>
            </w:pPr>
            <w:r>
              <w:rPr>
                <w:rFonts w:ascii="Arial" w:hAnsi="Arial"/>
                <w:b/>
                <w:lang w:val="en-GB"/>
              </w:rPr>
              <w:t>DATE:</w:t>
            </w:r>
          </w:p>
          <w:p w:rsidR="008B4058" w:rsidRDefault="008B4058">
            <w:pPr>
              <w:rPr>
                <w:rFonts w:ascii="Arial" w:hAnsi="Arial"/>
              </w:rPr>
            </w:pPr>
          </w:p>
        </w:tc>
        <w:tc>
          <w:tcPr>
            <w:tcW w:w="1460" w:type="dxa"/>
          </w:tcPr>
          <w:p w:rsidR="008B4058" w:rsidRDefault="008B4058">
            <w:pPr>
              <w:rPr>
                <w:rFonts w:ascii="Arial" w:hAnsi="Arial"/>
                <w:bCs/>
              </w:rPr>
            </w:pPr>
            <w:r>
              <w:rPr>
                <w:rFonts w:ascii="Arial" w:hAnsi="Arial"/>
                <w:bCs/>
              </w:rPr>
              <w:t>OCTOBER</w:t>
            </w:r>
          </w:p>
          <w:p w:rsidR="008B4058" w:rsidRDefault="00C14F7F">
            <w:pPr>
              <w:rPr>
                <w:rFonts w:ascii="Arial" w:hAnsi="Arial"/>
                <w:bCs/>
              </w:rPr>
            </w:pPr>
            <w:r>
              <w:rPr>
                <w:rFonts w:ascii="Arial" w:hAnsi="Arial"/>
                <w:bCs/>
              </w:rPr>
              <w:t>200</w:t>
            </w:r>
            <w:r w:rsidR="00286A7D">
              <w:rPr>
                <w:rFonts w:ascii="Arial" w:hAnsi="Arial"/>
                <w:bCs/>
              </w:rPr>
              <w:t>8</w:t>
            </w:r>
          </w:p>
        </w:tc>
        <w:tc>
          <w:tcPr>
            <w:tcW w:w="3330" w:type="dxa"/>
            <w:gridSpan w:val="3"/>
          </w:tcPr>
          <w:p w:rsidR="008B4058" w:rsidRDefault="008B4058">
            <w:pPr>
              <w:rPr>
                <w:rFonts w:ascii="Arial" w:hAnsi="Arial"/>
                <w:b/>
              </w:rPr>
            </w:pPr>
            <w:r>
              <w:rPr>
                <w:rFonts w:ascii="Arial" w:hAnsi="Arial"/>
                <w:b/>
                <w:lang w:val="en-GB"/>
              </w:rPr>
              <w:t>PREVIOUS OUTLINE DATED:</w:t>
            </w:r>
          </w:p>
        </w:tc>
        <w:tc>
          <w:tcPr>
            <w:tcW w:w="1548" w:type="dxa"/>
            <w:gridSpan w:val="3"/>
          </w:tcPr>
          <w:p w:rsidR="008B4058" w:rsidRDefault="00C14F7F">
            <w:pPr>
              <w:rPr>
                <w:rFonts w:ascii="Arial" w:hAnsi="Arial"/>
                <w:bCs/>
              </w:rPr>
            </w:pPr>
            <w:r>
              <w:rPr>
                <w:rFonts w:ascii="Arial" w:hAnsi="Arial"/>
                <w:bCs/>
              </w:rPr>
              <w:t>OCTOBER</w:t>
            </w:r>
          </w:p>
          <w:p w:rsidR="008B4058" w:rsidRDefault="008B4058">
            <w:pPr>
              <w:rPr>
                <w:rFonts w:ascii="Arial" w:hAnsi="Arial"/>
                <w:b/>
              </w:rPr>
            </w:pPr>
            <w:r>
              <w:rPr>
                <w:rFonts w:ascii="Arial" w:hAnsi="Arial"/>
                <w:bCs/>
              </w:rPr>
              <w:t>200</w:t>
            </w:r>
            <w:r w:rsidR="00286A7D">
              <w:rPr>
                <w:rFonts w:ascii="Arial" w:hAnsi="Arial"/>
                <w:bCs/>
              </w:rPr>
              <w:t>7</w:t>
            </w:r>
          </w:p>
        </w:tc>
      </w:tr>
      <w:tr w:rsidR="008B4058">
        <w:tblPrEx>
          <w:tblCellMar>
            <w:top w:w="0" w:type="dxa"/>
            <w:bottom w:w="0" w:type="dxa"/>
          </w:tblCellMar>
        </w:tblPrEx>
        <w:trPr>
          <w:cantSplit/>
        </w:trPr>
        <w:tc>
          <w:tcPr>
            <w:tcW w:w="2518" w:type="dxa"/>
            <w:gridSpan w:val="2"/>
          </w:tcPr>
          <w:p w:rsidR="008B4058" w:rsidRDefault="008B4058">
            <w:pPr>
              <w:rPr>
                <w:rFonts w:ascii="Arial" w:hAnsi="Arial"/>
              </w:rPr>
            </w:pPr>
            <w:r>
              <w:rPr>
                <w:rFonts w:ascii="Arial" w:hAnsi="Arial"/>
                <w:b/>
                <w:lang w:val="en-GB"/>
              </w:rPr>
              <w:t>APPROVED:</w:t>
            </w:r>
          </w:p>
        </w:tc>
        <w:tc>
          <w:tcPr>
            <w:tcW w:w="4790" w:type="dxa"/>
            <w:gridSpan w:val="4"/>
          </w:tcPr>
          <w:p w:rsidR="008B4058" w:rsidRDefault="008B4058">
            <w:pPr>
              <w:jc w:val="center"/>
              <w:rPr>
                <w:rFonts w:ascii="Arial" w:hAnsi="Arial"/>
                <w:bCs/>
              </w:rPr>
            </w:pPr>
          </w:p>
        </w:tc>
        <w:tc>
          <w:tcPr>
            <w:tcW w:w="1548" w:type="dxa"/>
            <w:gridSpan w:val="3"/>
          </w:tcPr>
          <w:p w:rsidR="008B4058" w:rsidRDefault="008B4058">
            <w:pPr>
              <w:rPr>
                <w:rFonts w:ascii="Arial" w:hAnsi="Arial"/>
              </w:rPr>
            </w:pPr>
          </w:p>
        </w:tc>
      </w:tr>
      <w:tr w:rsidR="008B4058">
        <w:tblPrEx>
          <w:tblCellMar>
            <w:top w:w="0" w:type="dxa"/>
            <w:bottom w:w="0" w:type="dxa"/>
          </w:tblCellMar>
        </w:tblPrEx>
        <w:trPr>
          <w:cantSplit/>
        </w:trPr>
        <w:tc>
          <w:tcPr>
            <w:tcW w:w="2518" w:type="dxa"/>
            <w:gridSpan w:val="2"/>
          </w:tcPr>
          <w:p w:rsidR="008B4058" w:rsidRDefault="008B4058">
            <w:pPr>
              <w:rPr>
                <w:rFonts w:ascii="Arial" w:hAnsi="Arial"/>
              </w:rPr>
            </w:pPr>
          </w:p>
        </w:tc>
        <w:tc>
          <w:tcPr>
            <w:tcW w:w="4790" w:type="dxa"/>
            <w:gridSpan w:val="4"/>
          </w:tcPr>
          <w:p w:rsidR="008B4058" w:rsidRDefault="008B4058">
            <w:pPr>
              <w:pStyle w:val="Heading2"/>
              <w:rPr>
                <w:rFonts w:ascii="Arial" w:hAnsi="Arial"/>
                <w:lang w:val="en-US"/>
              </w:rPr>
            </w:pPr>
            <w:r>
              <w:rPr>
                <w:rFonts w:ascii="Arial" w:hAnsi="Arial"/>
                <w:lang w:val="en-US"/>
              </w:rPr>
              <w:t>__________________________________</w:t>
            </w:r>
          </w:p>
          <w:p w:rsidR="008B4058" w:rsidRDefault="00286A7D">
            <w:pPr>
              <w:pStyle w:val="Heading2"/>
              <w:rPr>
                <w:rFonts w:ascii="Arial" w:hAnsi="Arial"/>
                <w:lang w:val="en-US"/>
              </w:rPr>
            </w:pPr>
            <w:r>
              <w:rPr>
                <w:rFonts w:ascii="Arial" w:hAnsi="Arial"/>
                <w:lang w:val="en-US"/>
              </w:rPr>
              <w:t>CHAIR</w:t>
            </w:r>
          </w:p>
        </w:tc>
        <w:tc>
          <w:tcPr>
            <w:tcW w:w="1548" w:type="dxa"/>
            <w:gridSpan w:val="3"/>
          </w:tcPr>
          <w:p w:rsidR="008B4058" w:rsidRDefault="008B4058">
            <w:pPr>
              <w:rPr>
                <w:rFonts w:ascii="Arial" w:hAnsi="Arial"/>
                <w:b/>
                <w:lang w:val="en-GB"/>
              </w:rPr>
            </w:pPr>
            <w:r>
              <w:rPr>
                <w:rFonts w:ascii="Arial" w:hAnsi="Arial"/>
                <w:b/>
                <w:lang w:val="en-GB"/>
              </w:rPr>
              <w:t>_______</w:t>
            </w:r>
          </w:p>
          <w:p w:rsidR="008B4058" w:rsidRDefault="008B4058">
            <w:pPr>
              <w:jc w:val="center"/>
              <w:rPr>
                <w:rFonts w:ascii="Arial" w:hAnsi="Arial"/>
                <w:b/>
              </w:rPr>
            </w:pPr>
            <w:r>
              <w:rPr>
                <w:rFonts w:ascii="Arial" w:hAnsi="Arial"/>
                <w:b/>
                <w:lang w:val="en-GB"/>
              </w:rPr>
              <w:t>DATE</w:t>
            </w:r>
          </w:p>
        </w:tc>
      </w:tr>
      <w:tr w:rsidR="008B4058">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TOTAL CREDITS:</w:t>
            </w:r>
          </w:p>
          <w:p w:rsidR="008B4058" w:rsidRDefault="008B4058">
            <w:pPr>
              <w:rPr>
                <w:rFonts w:ascii="Arial" w:hAnsi="Arial"/>
              </w:rPr>
            </w:pPr>
          </w:p>
        </w:tc>
        <w:tc>
          <w:tcPr>
            <w:tcW w:w="6338" w:type="dxa"/>
            <w:gridSpan w:val="7"/>
          </w:tcPr>
          <w:p w:rsidR="008B4058" w:rsidRDefault="008B4058">
            <w:pPr>
              <w:rPr>
                <w:rFonts w:ascii="Arial" w:hAnsi="Arial"/>
                <w:bCs/>
              </w:rPr>
            </w:pPr>
            <w:r>
              <w:rPr>
                <w:rFonts w:ascii="Arial" w:hAnsi="Arial"/>
                <w:bCs/>
              </w:rPr>
              <w:t>4</w:t>
            </w:r>
          </w:p>
        </w:tc>
      </w:tr>
      <w:tr w:rsidR="008B4058">
        <w:tblPrEx>
          <w:tblCellMar>
            <w:top w:w="0" w:type="dxa"/>
            <w:bottom w:w="0" w:type="dxa"/>
          </w:tblCellMar>
        </w:tblPrEx>
        <w:trPr>
          <w:cantSplit/>
        </w:trPr>
        <w:tc>
          <w:tcPr>
            <w:tcW w:w="2518" w:type="dxa"/>
            <w:gridSpan w:val="2"/>
          </w:tcPr>
          <w:p w:rsidR="008B4058" w:rsidRDefault="008B4058">
            <w:pPr>
              <w:rPr>
                <w:rFonts w:ascii="Arial" w:hAnsi="Arial"/>
                <w:b/>
                <w:lang w:val="en-GB"/>
              </w:rPr>
            </w:pPr>
            <w:r>
              <w:rPr>
                <w:rFonts w:ascii="Arial" w:hAnsi="Arial"/>
                <w:b/>
                <w:lang w:val="en-GB"/>
              </w:rPr>
              <w:t>PREREQUISITE(S):</w:t>
            </w:r>
          </w:p>
          <w:p w:rsidR="008B4058" w:rsidRDefault="008B4058">
            <w:pPr>
              <w:rPr>
                <w:rFonts w:ascii="Arial" w:hAnsi="Arial"/>
              </w:rPr>
            </w:pPr>
          </w:p>
        </w:tc>
        <w:tc>
          <w:tcPr>
            <w:tcW w:w="6338" w:type="dxa"/>
            <w:gridSpan w:val="7"/>
          </w:tcPr>
          <w:p w:rsidR="008B4058" w:rsidRDefault="008B4058">
            <w:pPr>
              <w:pStyle w:val="Heading3"/>
              <w:rPr>
                <w:b w:val="0"/>
                <w:bCs/>
              </w:rPr>
            </w:pPr>
            <w:r>
              <w:rPr>
                <w:b w:val="0"/>
                <w:bCs/>
              </w:rPr>
              <w:t>NONE</w:t>
            </w:r>
          </w:p>
        </w:tc>
      </w:tr>
      <w:tr w:rsidR="008B4058">
        <w:tblPrEx>
          <w:tblCellMar>
            <w:top w:w="0" w:type="dxa"/>
            <w:bottom w:w="0" w:type="dxa"/>
          </w:tblCellMar>
        </w:tblPrEx>
        <w:tc>
          <w:tcPr>
            <w:tcW w:w="2518" w:type="dxa"/>
            <w:gridSpan w:val="2"/>
          </w:tcPr>
          <w:p w:rsidR="008B4058" w:rsidRDefault="008B4058">
            <w:pPr>
              <w:rPr>
                <w:rFonts w:ascii="Arial" w:hAnsi="Arial"/>
                <w:b/>
                <w:lang w:val="en-GB"/>
              </w:rPr>
            </w:pPr>
            <w:r>
              <w:rPr>
                <w:rFonts w:ascii="Arial" w:hAnsi="Arial"/>
                <w:b/>
                <w:lang w:val="en-GB"/>
              </w:rPr>
              <w:t>HOURS/WEEK:</w:t>
            </w:r>
          </w:p>
          <w:p w:rsidR="008B4058" w:rsidRDefault="008B4058">
            <w:pPr>
              <w:rPr>
                <w:rFonts w:ascii="Arial" w:hAnsi="Arial"/>
              </w:rPr>
            </w:pPr>
          </w:p>
        </w:tc>
        <w:tc>
          <w:tcPr>
            <w:tcW w:w="3080" w:type="dxa"/>
            <w:gridSpan w:val="2"/>
          </w:tcPr>
          <w:p w:rsidR="008B4058" w:rsidRDefault="008B4058">
            <w:pPr>
              <w:rPr>
                <w:rFonts w:ascii="Arial" w:hAnsi="Arial"/>
                <w:bCs/>
              </w:rPr>
            </w:pPr>
            <w:r>
              <w:rPr>
                <w:rFonts w:ascii="Arial" w:hAnsi="Arial"/>
                <w:bCs/>
              </w:rPr>
              <w:t xml:space="preserve">5 HOURS/7 WEEKS </w:t>
            </w:r>
          </w:p>
        </w:tc>
        <w:tc>
          <w:tcPr>
            <w:tcW w:w="2070" w:type="dxa"/>
            <w:gridSpan w:val="4"/>
          </w:tcPr>
          <w:p w:rsidR="008B4058" w:rsidRDefault="008B4058">
            <w:pPr>
              <w:rPr>
                <w:rFonts w:ascii="Arial" w:hAnsi="Arial"/>
                <w:bCs/>
                <w:lang w:val="en-GB"/>
              </w:rPr>
            </w:pPr>
          </w:p>
          <w:p w:rsidR="008B4058" w:rsidRDefault="008B4058">
            <w:pPr>
              <w:rPr>
                <w:rFonts w:ascii="Arial" w:hAnsi="Arial"/>
                <w:bCs/>
              </w:rPr>
            </w:pPr>
          </w:p>
        </w:tc>
        <w:tc>
          <w:tcPr>
            <w:tcW w:w="1188" w:type="dxa"/>
          </w:tcPr>
          <w:p w:rsidR="008B4058" w:rsidRDefault="008B4058">
            <w:pPr>
              <w:rPr>
                <w:rFonts w:ascii="Arial" w:hAnsi="Arial"/>
                <w:b/>
              </w:rPr>
            </w:pPr>
          </w:p>
        </w:tc>
      </w:tr>
      <w:tr w:rsidR="008B4058">
        <w:tblPrEx>
          <w:tblCellMar>
            <w:top w:w="0" w:type="dxa"/>
            <w:bottom w:w="0" w:type="dxa"/>
          </w:tblCellMar>
        </w:tblPrEx>
        <w:trPr>
          <w:cantSplit/>
        </w:trPr>
        <w:tc>
          <w:tcPr>
            <w:tcW w:w="8856" w:type="dxa"/>
            <w:gridSpan w:val="9"/>
          </w:tcPr>
          <w:p w:rsidR="008B4058" w:rsidRDefault="008B4058">
            <w:pPr>
              <w:pStyle w:val="Heading2"/>
              <w:tabs>
                <w:tab w:val="center" w:pos="4560"/>
              </w:tabs>
              <w:rPr>
                <w:rFonts w:ascii="Arial" w:hAnsi="Arial"/>
                <w:b w:val="0"/>
                <w:bCs/>
              </w:rPr>
            </w:pPr>
          </w:p>
          <w:p w:rsidR="008B4058" w:rsidRDefault="008B4058">
            <w:pPr>
              <w:pStyle w:val="Heading2"/>
              <w:tabs>
                <w:tab w:val="center" w:pos="4560"/>
              </w:tabs>
              <w:rPr>
                <w:rFonts w:ascii="Arial" w:hAnsi="Arial"/>
              </w:rPr>
            </w:pPr>
            <w:r>
              <w:rPr>
                <w:rFonts w:ascii="Arial" w:hAnsi="Arial"/>
              </w:rPr>
              <w:t>Copyright ©200</w:t>
            </w:r>
            <w:r w:rsidR="00286A7D">
              <w:rPr>
                <w:rFonts w:ascii="Arial" w:hAnsi="Arial"/>
              </w:rPr>
              <w:t>8</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8B4058" w:rsidRDefault="008B4058">
            <w:pPr>
              <w:tabs>
                <w:tab w:val="center" w:pos="4560"/>
              </w:tabs>
              <w:jc w:val="center"/>
              <w:rPr>
                <w:rFonts w:ascii="Arial" w:hAnsi="Arial"/>
                <w:bCs/>
                <w:i/>
                <w:lang w:val="en-GB"/>
              </w:rPr>
            </w:pPr>
            <w:r>
              <w:rPr>
                <w:rFonts w:ascii="Arial" w:hAnsi="Arial"/>
                <w:bCs/>
                <w:i/>
                <w:lang w:val="en-GB"/>
              </w:rPr>
              <w:t>Reproduction of this document by any means, in whole or in part, without prior</w:t>
            </w:r>
          </w:p>
          <w:p w:rsidR="008B4058" w:rsidRDefault="008B4058">
            <w:pPr>
              <w:pStyle w:val="Heading2"/>
              <w:tabs>
                <w:tab w:val="center" w:pos="4560"/>
              </w:tabs>
              <w:rPr>
                <w:rFonts w:ascii="Arial" w:hAnsi="Arial"/>
                <w:b w:val="0"/>
                <w:bCs/>
              </w:rPr>
            </w:pPr>
            <w:r>
              <w:rPr>
                <w:rFonts w:ascii="Arial" w:hAnsi="Arial"/>
                <w:b w:val="0"/>
                <w:bCs/>
                <w:i/>
              </w:rPr>
              <w:t xml:space="preserve">Written permission of </w:t>
            </w:r>
            <w:smartTag w:uri="urn:schemas-microsoft-com:office:smarttags" w:element="place">
              <w:smartTag w:uri="urn:schemas-microsoft-com:office:smarttags" w:element="PlaceName">
                <w:r>
                  <w:rPr>
                    <w:rFonts w:ascii="Arial" w:hAnsi="Arial"/>
                    <w:b w:val="0"/>
                    <w:bCs/>
                    <w:i/>
                  </w:rPr>
                  <w:t>Sault</w:t>
                </w:r>
              </w:smartTag>
              <w:r>
                <w:rPr>
                  <w:rFonts w:ascii="Arial" w:hAnsi="Arial"/>
                  <w:b w:val="0"/>
                  <w:bCs/>
                  <w:i/>
                </w:rPr>
                <w:t xml:space="preserve"> </w:t>
              </w:r>
              <w:smartTag w:uri="urn:schemas-microsoft-com:office:smarttags" w:element="PlaceType">
                <w:r>
                  <w:rPr>
                    <w:rFonts w:ascii="Arial" w:hAnsi="Arial"/>
                    <w:b w:val="0"/>
                    <w:bCs/>
                    <w:i/>
                  </w:rPr>
                  <w:t>College</w:t>
                </w:r>
              </w:smartTag>
            </w:smartTag>
            <w:r>
              <w:rPr>
                <w:rFonts w:ascii="Arial" w:hAnsi="Arial"/>
                <w:b w:val="0"/>
                <w:bCs/>
                <w:i/>
              </w:rPr>
              <w:t xml:space="preserve"> of Applied Arts &amp; Technology is prohibited.</w:t>
            </w:r>
          </w:p>
        </w:tc>
      </w:tr>
      <w:tr w:rsidR="008B4058">
        <w:tblPrEx>
          <w:tblCellMar>
            <w:top w:w="0" w:type="dxa"/>
            <w:bottom w:w="0" w:type="dxa"/>
          </w:tblCellMar>
        </w:tblPrEx>
        <w:trPr>
          <w:cantSplit/>
        </w:trPr>
        <w:tc>
          <w:tcPr>
            <w:tcW w:w="8856" w:type="dxa"/>
            <w:gridSpan w:val="9"/>
          </w:tcPr>
          <w:p w:rsidR="008B4058" w:rsidRDefault="008B4058">
            <w:pPr>
              <w:pStyle w:val="Heading2"/>
              <w:tabs>
                <w:tab w:val="center" w:pos="4560"/>
              </w:tabs>
              <w:rPr>
                <w:rFonts w:ascii="Arial" w:hAnsi="Arial"/>
                <w:b w:val="0"/>
                <w:bCs/>
                <w:i/>
              </w:rPr>
            </w:pPr>
            <w:r>
              <w:rPr>
                <w:rFonts w:ascii="Arial" w:hAnsi="Arial"/>
                <w:b w:val="0"/>
                <w:bCs/>
                <w:i/>
              </w:rPr>
              <w:t xml:space="preserve">For additional information, please contact </w:t>
            </w:r>
            <w:r w:rsidR="00F54738">
              <w:rPr>
                <w:rFonts w:ascii="Arial" w:hAnsi="Arial"/>
                <w:b w:val="0"/>
                <w:bCs/>
                <w:i/>
              </w:rPr>
              <w:t>Penny Perrier</w:t>
            </w:r>
            <w:r>
              <w:rPr>
                <w:rFonts w:ascii="Arial" w:hAnsi="Arial"/>
                <w:b w:val="0"/>
                <w:bCs/>
                <w:i/>
              </w:rPr>
              <w:t xml:space="preserve">, </w:t>
            </w:r>
            <w:r w:rsidR="00F54738">
              <w:rPr>
                <w:rFonts w:ascii="Arial" w:hAnsi="Arial"/>
                <w:b w:val="0"/>
                <w:bCs/>
                <w:i/>
              </w:rPr>
              <w:t>Chair</w:t>
            </w:r>
          </w:p>
        </w:tc>
      </w:tr>
      <w:tr w:rsidR="008B4058">
        <w:tblPrEx>
          <w:tblCellMar>
            <w:top w:w="0" w:type="dxa"/>
            <w:bottom w:w="0" w:type="dxa"/>
          </w:tblCellMar>
        </w:tblPrEx>
        <w:trPr>
          <w:cantSplit/>
        </w:trPr>
        <w:tc>
          <w:tcPr>
            <w:tcW w:w="8856" w:type="dxa"/>
            <w:gridSpan w:val="9"/>
          </w:tcPr>
          <w:p w:rsidR="008B4058" w:rsidRDefault="008B4058">
            <w:pPr>
              <w:pStyle w:val="Heading4"/>
              <w:rPr>
                <w:bCs/>
              </w:rPr>
            </w:pPr>
            <w:smartTag w:uri="urn:schemas-microsoft-com:office:smarttags" w:element="place">
              <w:smartTag w:uri="urn:schemas-microsoft-com:office:smarttags" w:element="PlaceType">
                <w:r>
                  <w:rPr>
                    <w:rFonts w:cs="Arial"/>
                    <w:bCs/>
                    <w:iCs/>
                  </w:rPr>
                  <w:t>School</w:t>
                </w:r>
              </w:smartTag>
              <w:r>
                <w:rPr>
                  <w:rFonts w:cs="Arial"/>
                  <w:bCs/>
                  <w:iCs/>
                </w:rPr>
                <w:t xml:space="preserve"> of </w:t>
              </w:r>
              <w:smartTag w:uri="urn:schemas-microsoft-com:office:smarttags" w:element="PlaceName">
                <w:r w:rsidR="00F54738">
                  <w:rPr>
                    <w:rFonts w:cs="Arial"/>
                    <w:bCs/>
                    <w:iCs/>
                  </w:rPr>
                  <w:t>Continuing Education</w:t>
                </w:r>
              </w:smartTag>
            </w:smartTag>
            <w:r w:rsidR="00F54738">
              <w:rPr>
                <w:rFonts w:cs="Arial"/>
                <w:bCs/>
                <w:iCs/>
              </w:rPr>
              <w:t>, Business and Hospitality</w:t>
            </w:r>
          </w:p>
        </w:tc>
      </w:tr>
      <w:tr w:rsidR="008B4058">
        <w:tblPrEx>
          <w:tblCellMar>
            <w:top w:w="0" w:type="dxa"/>
            <w:bottom w:w="0" w:type="dxa"/>
          </w:tblCellMar>
        </w:tblPrEx>
        <w:trPr>
          <w:cantSplit/>
        </w:trPr>
        <w:tc>
          <w:tcPr>
            <w:tcW w:w="8856" w:type="dxa"/>
            <w:gridSpan w:val="9"/>
          </w:tcPr>
          <w:p w:rsidR="008B4058" w:rsidRDefault="008B4058">
            <w:pPr>
              <w:tabs>
                <w:tab w:val="center" w:pos="4560"/>
              </w:tabs>
              <w:jc w:val="center"/>
              <w:rPr>
                <w:rFonts w:ascii="Arial" w:hAnsi="Arial"/>
                <w:bCs/>
                <w:i/>
              </w:rPr>
            </w:pPr>
            <w:r>
              <w:rPr>
                <w:rFonts w:ascii="Arial" w:hAnsi="Arial"/>
                <w:bCs/>
                <w:i/>
                <w:lang w:val="en-GB"/>
              </w:rPr>
              <w:t xml:space="preserve">(705) 759-2554, Ext. </w:t>
            </w:r>
            <w:r w:rsidR="00F54738">
              <w:rPr>
                <w:rFonts w:ascii="Arial" w:hAnsi="Arial"/>
                <w:bCs/>
                <w:i/>
                <w:lang w:val="en-GB"/>
              </w:rPr>
              <w:t>2754</w:t>
            </w:r>
          </w:p>
        </w:tc>
      </w:tr>
      <w:tr w:rsidR="008B40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tblPrEx>
        <w:trPr>
          <w:cantSplit/>
        </w:trPr>
        <w:tc>
          <w:tcPr>
            <w:tcW w:w="675" w:type="dxa"/>
          </w:tcPr>
          <w:p w:rsidR="008B4058" w:rsidRDefault="008B4058">
            <w:pPr>
              <w:pStyle w:val="EnvelopeReturn"/>
              <w:rPr>
                <w:b/>
              </w:rPr>
            </w:pPr>
            <w:r>
              <w:rPr>
                <w:b/>
              </w:rPr>
              <w:lastRenderedPageBreak/>
              <w:t>I.</w:t>
            </w:r>
          </w:p>
        </w:tc>
        <w:tc>
          <w:tcPr>
            <w:tcW w:w="8181" w:type="dxa"/>
            <w:gridSpan w:val="8"/>
          </w:tcPr>
          <w:p w:rsidR="008B4058" w:rsidRDefault="008B4058">
            <w:pPr>
              <w:pStyle w:val="EnvelopeReturn"/>
              <w:rPr>
                <w:b/>
              </w:rPr>
            </w:pPr>
            <w:r>
              <w:rPr>
                <w:b/>
              </w:rPr>
              <w:t>COURSE DESCRIPTION:</w:t>
            </w:r>
          </w:p>
          <w:p w:rsidR="008B4058" w:rsidRDefault="008B4058">
            <w:pPr>
              <w:pStyle w:val="EnvelopeReturn"/>
            </w:pPr>
          </w:p>
          <w:p w:rsidR="008B4058" w:rsidRDefault="008B4058">
            <w:pPr>
              <w:pStyle w:val="EnvelopeReturn"/>
            </w:pPr>
            <w:r>
              <w:t>This course is an introduction to the basic office procedures and technology geared to reflect current changes in the workplace.  Topics to be covered include human relations, time management, postal requirements, appointment scheduling, travel arrangements, meeting arrangements, telephone techniques, reference sources, and banking transactions.</w:t>
            </w:r>
          </w:p>
        </w:tc>
      </w:tr>
    </w:tbl>
    <w:p w:rsidR="008B4058" w:rsidRDefault="008B4058"/>
    <w:tbl>
      <w:tblPr>
        <w:tblW w:w="0" w:type="auto"/>
        <w:tblLayout w:type="fixed"/>
        <w:tblLook w:val="0000"/>
      </w:tblPr>
      <w:tblGrid>
        <w:gridCol w:w="675"/>
        <w:gridCol w:w="567"/>
        <w:gridCol w:w="7614"/>
      </w:tblGrid>
      <w:tr w:rsidR="008B4058">
        <w:tblPrEx>
          <w:tblCellMar>
            <w:top w:w="0" w:type="dxa"/>
            <w:bottom w:w="0" w:type="dxa"/>
          </w:tblCellMar>
        </w:tblPrEx>
        <w:trPr>
          <w:cantSplit/>
        </w:trPr>
        <w:tc>
          <w:tcPr>
            <w:tcW w:w="675" w:type="dxa"/>
          </w:tcPr>
          <w:p w:rsidR="008B4058" w:rsidRDefault="008B4058">
            <w:pPr>
              <w:pStyle w:val="EnvelopeReturn"/>
              <w:rPr>
                <w:b/>
              </w:rPr>
            </w:pPr>
            <w:r>
              <w:rPr>
                <w:b/>
              </w:rPr>
              <w:t>II.</w:t>
            </w:r>
          </w:p>
        </w:tc>
        <w:tc>
          <w:tcPr>
            <w:tcW w:w="8181" w:type="dxa"/>
            <w:gridSpan w:val="2"/>
          </w:tcPr>
          <w:p w:rsidR="008B4058" w:rsidRDefault="008B4058">
            <w:pPr>
              <w:pStyle w:val="EnvelopeReturn"/>
              <w:rPr>
                <w:b/>
              </w:rPr>
            </w:pPr>
            <w:r>
              <w:rPr>
                <w:b/>
              </w:rPr>
              <w:t>LEARNING OUTCOMES AND ELEMENTS OF THE PERFORMANCE:</w:t>
            </w:r>
          </w:p>
          <w:p w:rsidR="008B4058" w:rsidRDefault="008B4058">
            <w:pPr>
              <w:pStyle w:val="EnvelopeReturn"/>
            </w:pPr>
          </w:p>
        </w:tc>
      </w:tr>
      <w:tr w:rsidR="008B4058">
        <w:tblPrEx>
          <w:tblCellMar>
            <w:top w:w="0" w:type="dxa"/>
            <w:bottom w:w="0" w:type="dxa"/>
          </w:tblCellMar>
        </w:tblPrEx>
        <w:trPr>
          <w:cantSplit/>
        </w:trPr>
        <w:tc>
          <w:tcPr>
            <w:tcW w:w="675" w:type="dxa"/>
          </w:tcPr>
          <w:p w:rsidR="008B4058" w:rsidRDefault="008B4058">
            <w:pPr>
              <w:pStyle w:val="EnvelopeReturn"/>
              <w:rPr>
                <w:rFonts w:ascii="Times New Roman" w:hAnsi="Times New Roman"/>
                <w:b/>
              </w:rPr>
            </w:pPr>
          </w:p>
        </w:tc>
        <w:tc>
          <w:tcPr>
            <w:tcW w:w="8181" w:type="dxa"/>
            <w:gridSpan w:val="2"/>
          </w:tcPr>
          <w:p w:rsidR="008B4058" w:rsidRDefault="008B4058">
            <w:pPr>
              <w:pStyle w:val="EnvelopeReturn"/>
            </w:pPr>
            <w:r>
              <w:t>Upon successful completion of this course, the student will demonstrate the ability to:</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1.</w:t>
            </w:r>
          </w:p>
        </w:tc>
        <w:tc>
          <w:tcPr>
            <w:tcW w:w="7614" w:type="dxa"/>
          </w:tcPr>
          <w:p w:rsidR="008B4058" w:rsidRDefault="008B4058">
            <w:pPr>
              <w:pStyle w:val="EnvelopeReturn"/>
            </w:pPr>
            <w:r>
              <w:t>Evaluate the changing role of the administrative assistant /office professional in the business world.</w:t>
            </w:r>
          </w:p>
          <w:p w:rsidR="008B4058" w:rsidRDefault="008B4058">
            <w:pPr>
              <w:pStyle w:val="EnvelopeReturn"/>
              <w:rPr>
                <w:rFonts w:ascii="Times New Roman" w:hAnsi="Times New Roman"/>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rPr>
                <w:rFonts w:ascii="Times New Roman" w:hAnsi="Times New Roman"/>
              </w:rPr>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8"/>
              </w:numPr>
            </w:pPr>
            <w:r>
              <w:t>Describe current office trends.</w:t>
            </w:r>
          </w:p>
          <w:p w:rsidR="008B4058" w:rsidRDefault="008B4058">
            <w:pPr>
              <w:pStyle w:val="EnvelopeReturn"/>
              <w:numPr>
                <w:ilvl w:val="0"/>
                <w:numId w:val="8"/>
              </w:numPr>
            </w:pPr>
            <w:r>
              <w:t>Explain how the office professional uses electronic equipment to accomplish his/her role.</w:t>
            </w:r>
          </w:p>
          <w:p w:rsidR="008B4058" w:rsidRDefault="008B4058">
            <w:pPr>
              <w:pStyle w:val="EnvelopeReturn"/>
              <w:numPr>
                <w:ilvl w:val="0"/>
                <w:numId w:val="8"/>
              </w:numPr>
            </w:pPr>
            <w:r>
              <w:t>Explain why office workers prefer titles other than “secretary”.</w:t>
            </w:r>
          </w:p>
          <w:p w:rsidR="008B4058" w:rsidRDefault="008B4058">
            <w:pPr>
              <w:pStyle w:val="EnvelopeReturn"/>
              <w:numPr>
                <w:ilvl w:val="0"/>
                <w:numId w:val="8"/>
              </w:numPr>
            </w:pPr>
            <w:r>
              <w:t>Describe the expected future for employment of the office professional.</w:t>
            </w:r>
          </w:p>
          <w:p w:rsidR="008B4058" w:rsidRDefault="008B4058">
            <w:pPr>
              <w:pStyle w:val="EnvelopeReturn"/>
              <w:rPr>
                <w:i/>
              </w:rPr>
            </w:pPr>
            <w:r>
              <w:rPr>
                <w:i/>
              </w:rPr>
              <w:t>This learning outcome will constitute 3% of the course’s grade.</w:t>
            </w:r>
          </w:p>
          <w:p w:rsidR="008B4058" w:rsidRDefault="008B4058">
            <w:pPr>
              <w:pStyle w:val="EnvelopeReturn"/>
              <w:rPr>
                <w:i/>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2.</w:t>
            </w:r>
          </w:p>
        </w:tc>
        <w:tc>
          <w:tcPr>
            <w:tcW w:w="7614" w:type="dxa"/>
          </w:tcPr>
          <w:p w:rsidR="008B4058" w:rsidRDefault="008B4058">
            <w:pPr>
              <w:pStyle w:val="EnvelopeReturn"/>
            </w:pPr>
            <w:r>
              <w:t>Use effective interpersonal skills for the workplace to assist the completion of individual and team tasks and to promote the image of the organization.</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9"/>
              </w:numPr>
            </w:pPr>
            <w:r>
              <w:t>Apply ethical principles to workplace situations.</w:t>
            </w:r>
          </w:p>
          <w:p w:rsidR="008B4058" w:rsidRDefault="008B4058">
            <w:pPr>
              <w:pStyle w:val="EnvelopeReturn"/>
              <w:numPr>
                <w:ilvl w:val="0"/>
                <w:numId w:val="9"/>
              </w:numPr>
            </w:pPr>
            <w:r>
              <w:t>Propose appropriate methods for handling confidential information in the workplace.</w:t>
            </w:r>
          </w:p>
          <w:p w:rsidR="008B4058" w:rsidRDefault="008B4058">
            <w:pPr>
              <w:pStyle w:val="EnvelopeReturn"/>
              <w:numPr>
                <w:ilvl w:val="0"/>
                <w:numId w:val="9"/>
              </w:numPr>
            </w:pPr>
            <w:r>
              <w:t>Recognize the impact of personal image on the image of an organization.</w:t>
            </w:r>
          </w:p>
          <w:p w:rsidR="008B4058" w:rsidRDefault="008B4058">
            <w:pPr>
              <w:pStyle w:val="EnvelopeReturn"/>
              <w:numPr>
                <w:ilvl w:val="0"/>
                <w:numId w:val="9"/>
              </w:numPr>
            </w:pPr>
            <w:r>
              <w:t>Work independently and as an effective team member in completing tasks in the business environment.</w:t>
            </w:r>
          </w:p>
          <w:p w:rsidR="008B4058" w:rsidRDefault="008B4058">
            <w:pPr>
              <w:pStyle w:val="EnvelopeReturn"/>
              <w:numPr>
                <w:ilvl w:val="0"/>
                <w:numId w:val="9"/>
              </w:numPr>
            </w:pPr>
            <w:r>
              <w:t>Identify ways of coping with change in the workplace and techniques for coping with stress.</w:t>
            </w:r>
          </w:p>
          <w:p w:rsidR="008B4058" w:rsidRDefault="008B4058">
            <w:pPr>
              <w:pStyle w:val="EnvelopeReturn"/>
            </w:pPr>
          </w:p>
          <w:p w:rsidR="008B4058" w:rsidRDefault="008B4058">
            <w:pPr>
              <w:pStyle w:val="EnvelopeReturn"/>
              <w:rPr>
                <w:i/>
              </w:rPr>
            </w:pPr>
            <w:r>
              <w:rPr>
                <w:i/>
              </w:rPr>
              <w:t>This learning outcome will constitute 9% of the course’s grade</w:t>
            </w:r>
          </w:p>
          <w:p w:rsidR="008B4058" w:rsidRDefault="008B4058">
            <w:pPr>
              <w:pStyle w:val="EnvelopeReturn"/>
              <w:rPr>
                <w:i/>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3.</w:t>
            </w:r>
          </w:p>
        </w:tc>
        <w:tc>
          <w:tcPr>
            <w:tcW w:w="7614" w:type="dxa"/>
          </w:tcPr>
          <w:p w:rsidR="008B4058" w:rsidRDefault="008B4058">
            <w:pPr>
              <w:pStyle w:val="EnvelopeReturn"/>
            </w:pPr>
            <w:r>
              <w:t>Search for pertinent information effectively.</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9"/>
              </w:numPr>
            </w:pPr>
            <w:r>
              <w:t>Identify services provided by libraries.</w:t>
            </w:r>
          </w:p>
          <w:p w:rsidR="008B4058" w:rsidRDefault="008B4058">
            <w:pPr>
              <w:pStyle w:val="EnvelopeReturn"/>
              <w:numPr>
                <w:ilvl w:val="0"/>
                <w:numId w:val="19"/>
              </w:numPr>
            </w:pPr>
            <w:r>
              <w:t>Recommend sources to consult to find articles in print.</w:t>
            </w:r>
          </w:p>
          <w:p w:rsidR="008B4058" w:rsidRDefault="008B4058">
            <w:pPr>
              <w:pStyle w:val="EnvelopeReturn"/>
              <w:numPr>
                <w:ilvl w:val="0"/>
                <w:numId w:val="19"/>
              </w:numPr>
            </w:pPr>
            <w:r>
              <w:t>Identify the purpose of different directories.</w:t>
            </w:r>
          </w:p>
          <w:p w:rsidR="008B4058" w:rsidRDefault="008B4058">
            <w:pPr>
              <w:pStyle w:val="EnvelopeReturn"/>
              <w:numPr>
                <w:ilvl w:val="0"/>
                <w:numId w:val="19"/>
              </w:numPr>
            </w:pPr>
            <w:r>
              <w:t>Explain the benefits of an on-line computer search.</w:t>
            </w:r>
          </w:p>
          <w:p w:rsidR="008B4058" w:rsidRDefault="008B4058">
            <w:pPr>
              <w:pStyle w:val="EnvelopeReturn"/>
            </w:pPr>
          </w:p>
          <w:p w:rsidR="008B4058" w:rsidRDefault="008B4058">
            <w:pPr>
              <w:pStyle w:val="EnvelopeReturn"/>
              <w:rPr>
                <w:i/>
              </w:rPr>
            </w:pPr>
            <w:r>
              <w:rPr>
                <w:i/>
              </w:rPr>
              <w:t>This learning outcome will constitute 6% of the course’s grade.</w:t>
            </w:r>
          </w:p>
          <w:p w:rsidR="008B4058" w:rsidRDefault="008B4058">
            <w:pPr>
              <w:pStyle w:val="EnvelopeReturn"/>
              <w:rPr>
                <w:i/>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4.</w:t>
            </w:r>
          </w:p>
        </w:tc>
        <w:tc>
          <w:tcPr>
            <w:tcW w:w="7614" w:type="dxa"/>
          </w:tcPr>
          <w:p w:rsidR="008B4058" w:rsidRDefault="008B4058">
            <w:pPr>
              <w:pStyle w:val="EnvelopeReturn"/>
            </w:pPr>
            <w:r>
              <w:t>Apply time management and organizational skills to facilitate the completion of tasks and to meet deadlines in the workplace.</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0"/>
              </w:numPr>
            </w:pPr>
            <w:r>
              <w:t xml:space="preserve">Outline methods for working efficiently, prioritizing tasks, handling interruptions, </w:t>
            </w:r>
            <w:proofErr w:type="gramStart"/>
            <w:r>
              <w:t>dealing</w:t>
            </w:r>
            <w:proofErr w:type="gramEnd"/>
            <w:r>
              <w:t xml:space="preserve"> with procrastination, managing large projects, and preparing for daily tasks.</w:t>
            </w:r>
          </w:p>
          <w:p w:rsidR="008B4058" w:rsidRDefault="008B4058">
            <w:pPr>
              <w:pStyle w:val="EnvelopeReturn"/>
              <w:numPr>
                <w:ilvl w:val="0"/>
                <w:numId w:val="10"/>
              </w:numPr>
            </w:pPr>
            <w:r>
              <w:t>Accept responsibility for assigned tasks within a team.</w:t>
            </w:r>
          </w:p>
          <w:p w:rsidR="008B4058" w:rsidRDefault="008B4058">
            <w:pPr>
              <w:pStyle w:val="EnvelopeReturn"/>
              <w:numPr>
                <w:ilvl w:val="0"/>
                <w:numId w:val="10"/>
              </w:numPr>
            </w:pPr>
            <w:r>
              <w:t>Negotiate and/or accept task and project deadlines.</w:t>
            </w:r>
          </w:p>
          <w:p w:rsidR="008B4058" w:rsidRDefault="008B4058">
            <w:pPr>
              <w:pStyle w:val="EnvelopeReturn"/>
              <w:numPr>
                <w:ilvl w:val="0"/>
                <w:numId w:val="10"/>
              </w:numPr>
            </w:pPr>
            <w:r>
              <w:t>Use calendar reminder systems.</w:t>
            </w:r>
          </w:p>
          <w:p w:rsidR="008B4058" w:rsidRDefault="008B4058">
            <w:pPr>
              <w:pStyle w:val="EnvelopeReturn"/>
              <w:numPr>
                <w:ilvl w:val="0"/>
                <w:numId w:val="10"/>
              </w:numPr>
            </w:pPr>
            <w:r>
              <w:t>Organize a work space.</w:t>
            </w:r>
          </w:p>
          <w:p w:rsidR="008B4058" w:rsidRDefault="008B4058">
            <w:pPr>
              <w:pStyle w:val="EnvelopeReturn"/>
            </w:pPr>
          </w:p>
          <w:p w:rsidR="008B4058" w:rsidRDefault="008B4058">
            <w:pPr>
              <w:pStyle w:val="EnvelopeReturn"/>
              <w:rPr>
                <w:i/>
              </w:rPr>
            </w:pPr>
            <w:r>
              <w:rPr>
                <w:i/>
              </w:rPr>
              <w:t>This learning outcome will constitute 9% of the course’s grade.</w:t>
            </w:r>
          </w:p>
          <w:p w:rsidR="008B4058" w:rsidRDefault="008B4058">
            <w:pPr>
              <w:pStyle w:val="EnvelopeReturn"/>
              <w:rPr>
                <w:i/>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5.</w:t>
            </w:r>
          </w:p>
        </w:tc>
        <w:tc>
          <w:tcPr>
            <w:tcW w:w="7614" w:type="dxa"/>
          </w:tcPr>
          <w:p w:rsidR="008B4058" w:rsidRDefault="008B4058">
            <w:pPr>
              <w:pStyle w:val="EnvelopeReturn"/>
            </w:pPr>
            <w:r>
              <w:t>Recognize organizational structures in the workplace and plan ergonomically designed office layouts.</w:t>
            </w:r>
          </w:p>
          <w:p w:rsidR="008B4058" w:rsidRDefault="008B4058">
            <w:pPr>
              <w:pStyle w:val="EnvelopeReturn"/>
              <w:rPr>
                <w:u w:val="single"/>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1"/>
              </w:numPr>
            </w:pPr>
            <w:r>
              <w:t>Compare and contrast the structure of different types of business organizations.</w:t>
            </w:r>
          </w:p>
          <w:p w:rsidR="008B4058" w:rsidRDefault="008B4058">
            <w:pPr>
              <w:pStyle w:val="EnvelopeReturn"/>
              <w:numPr>
                <w:ilvl w:val="0"/>
                <w:numId w:val="11"/>
              </w:numPr>
            </w:pPr>
            <w:r>
              <w:t>Analyze organizational structures to determine worki</w:t>
            </w:r>
            <w:r w:rsidR="00876264">
              <w:t>ng and reporting relationships.</w:t>
            </w:r>
          </w:p>
          <w:p w:rsidR="008B4058" w:rsidRDefault="008B4058">
            <w:pPr>
              <w:pStyle w:val="EnvelopeReturn"/>
              <w:numPr>
                <w:ilvl w:val="0"/>
                <w:numId w:val="12"/>
              </w:numPr>
            </w:pPr>
            <w:r>
              <w:t>Identify own position in the organizational structure and appropriate behaviours for interacting with management, coworkers, and clients.</w:t>
            </w:r>
          </w:p>
          <w:p w:rsidR="008B4058" w:rsidRDefault="008B4058">
            <w:pPr>
              <w:pStyle w:val="EnvelopeReturn"/>
              <w:numPr>
                <w:ilvl w:val="0"/>
                <w:numId w:val="12"/>
              </w:numPr>
            </w:pPr>
            <w:r>
              <w:t>Apply knowledge of ergonomics to health, safety, and productivity concerns.</w:t>
            </w:r>
          </w:p>
          <w:p w:rsidR="008B4058" w:rsidRDefault="008B4058">
            <w:pPr>
              <w:pStyle w:val="EnvelopeReturn"/>
            </w:pPr>
          </w:p>
          <w:p w:rsidR="008B4058" w:rsidRDefault="008B4058">
            <w:pPr>
              <w:pStyle w:val="EnvelopeReturn"/>
              <w:rPr>
                <w:i/>
              </w:rPr>
            </w:pPr>
            <w:r>
              <w:rPr>
                <w:i/>
              </w:rPr>
              <w:t>This learning outcome will constitute 9% of the course’s grade.</w:t>
            </w:r>
          </w:p>
          <w:p w:rsidR="008B4058" w:rsidRDefault="008B4058">
            <w:pPr>
              <w:pStyle w:val="EnvelopeReturn"/>
              <w:rPr>
                <w:i/>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6.</w:t>
            </w:r>
          </w:p>
        </w:tc>
        <w:tc>
          <w:tcPr>
            <w:tcW w:w="7614" w:type="dxa"/>
          </w:tcPr>
          <w:p w:rsidR="008B4058" w:rsidRDefault="008B4058">
            <w:pPr>
              <w:pStyle w:val="EnvelopeReturn"/>
            </w:pPr>
            <w:r>
              <w:t>Identify the importance and use of office technology, including the telephone and the Internet, in the office environment.</w:t>
            </w:r>
          </w:p>
          <w:p w:rsidR="008B4058" w:rsidRDefault="008B4058">
            <w:pPr>
              <w:pStyle w:val="EnvelopeReturn"/>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3"/>
              </w:numPr>
            </w:pPr>
            <w:r>
              <w:t>Explain the administrative assistant’s role in using a computer in the office.</w:t>
            </w:r>
          </w:p>
          <w:p w:rsidR="008B4058" w:rsidRDefault="008B4058">
            <w:pPr>
              <w:pStyle w:val="EnvelopeReturn"/>
              <w:numPr>
                <w:ilvl w:val="0"/>
                <w:numId w:val="13"/>
              </w:numPr>
            </w:pPr>
            <w:r>
              <w:t>Identify call management services offered by local telephone companies.</w:t>
            </w:r>
          </w:p>
          <w:p w:rsidR="008B4058" w:rsidRDefault="008B4058">
            <w:pPr>
              <w:pStyle w:val="EnvelopeReturn"/>
              <w:numPr>
                <w:ilvl w:val="0"/>
                <w:numId w:val="13"/>
              </w:numPr>
            </w:pPr>
            <w:r>
              <w:t>Identify office telephone equipment and telephone systems.</w:t>
            </w:r>
          </w:p>
          <w:p w:rsidR="008B4058" w:rsidRDefault="008B4058">
            <w:pPr>
              <w:pStyle w:val="EnvelopeReturn"/>
              <w:numPr>
                <w:ilvl w:val="0"/>
                <w:numId w:val="13"/>
              </w:numPr>
            </w:pPr>
            <w:r>
              <w:t>Use appropriate content and manner for telephone conversations in a variety of business situations.</w:t>
            </w:r>
          </w:p>
          <w:p w:rsidR="008B4058" w:rsidRDefault="008B4058">
            <w:pPr>
              <w:pStyle w:val="EnvelopeReturn"/>
              <w:numPr>
                <w:ilvl w:val="0"/>
                <w:numId w:val="13"/>
              </w:numPr>
            </w:pPr>
            <w:r>
              <w:t>Describe procedures for placing, answering, transferring, conferencing, and screening office calls.</w:t>
            </w:r>
          </w:p>
          <w:p w:rsidR="008B4058" w:rsidRDefault="008B4058">
            <w:pPr>
              <w:pStyle w:val="EnvelopeReturn"/>
              <w:numPr>
                <w:ilvl w:val="0"/>
                <w:numId w:val="13"/>
              </w:numPr>
            </w:pPr>
            <w:r>
              <w:t>Describe advantages and disadvantages of voice mail and outline appropriate voice mail practices.</w:t>
            </w:r>
          </w:p>
          <w:p w:rsidR="008B4058" w:rsidRDefault="008B4058">
            <w:pPr>
              <w:pStyle w:val="EnvelopeReturn"/>
              <w:numPr>
                <w:ilvl w:val="0"/>
                <w:numId w:val="16"/>
              </w:numPr>
            </w:pPr>
            <w:r>
              <w:t>Use the Internet to improve efficiency in an office situation.</w:t>
            </w:r>
          </w:p>
          <w:p w:rsidR="008B4058" w:rsidRDefault="008B4058">
            <w:pPr>
              <w:pStyle w:val="EnvelopeReturn"/>
              <w:numPr>
                <w:ilvl w:val="0"/>
                <w:numId w:val="16"/>
              </w:numPr>
            </w:pPr>
            <w:r>
              <w:t>Identify special features of reprographic equipment that would make the administrative assistant’s job more efficient.</w:t>
            </w:r>
          </w:p>
          <w:p w:rsidR="008B4058" w:rsidRDefault="008B4058">
            <w:pPr>
              <w:pStyle w:val="EnvelopeReturn"/>
            </w:pPr>
          </w:p>
          <w:p w:rsidR="008B4058" w:rsidRDefault="008B4058">
            <w:pPr>
              <w:pStyle w:val="EnvelopeReturn"/>
            </w:pPr>
            <w:r>
              <w:rPr>
                <w:i/>
              </w:rPr>
              <w:t>This learning outcome will constitute 18% of the course’s grade.</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7.</w:t>
            </w:r>
          </w:p>
        </w:tc>
        <w:tc>
          <w:tcPr>
            <w:tcW w:w="7614" w:type="dxa"/>
          </w:tcPr>
          <w:p w:rsidR="008B4058" w:rsidRDefault="008B4058">
            <w:pPr>
              <w:pStyle w:val="EnvelopeReturn"/>
            </w:pPr>
            <w:r>
              <w:t>Organize and process electronic and paper communications to assist the flow of information in the workplace, including electronic and traditional forms of mail.</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4"/>
              </w:numPr>
            </w:pPr>
            <w:r>
              <w:t>Analyze and process incoming mail received in a variety of ways from internal and external sources.</w:t>
            </w:r>
          </w:p>
          <w:p w:rsidR="008B4058" w:rsidRDefault="008B4058">
            <w:pPr>
              <w:pStyle w:val="EnvelopeReturn"/>
              <w:numPr>
                <w:ilvl w:val="0"/>
                <w:numId w:val="14"/>
              </w:numPr>
            </w:pPr>
            <w:r>
              <w:t>Determine appropriate paper and electronic distribution methods for a variety of internal and external mail.</w:t>
            </w:r>
          </w:p>
          <w:p w:rsidR="008B4058" w:rsidRDefault="008B4058">
            <w:pPr>
              <w:pStyle w:val="EnvelopeReturn"/>
              <w:numPr>
                <w:ilvl w:val="0"/>
                <w:numId w:val="14"/>
              </w:numPr>
            </w:pPr>
            <w:r>
              <w:t>Identify the services provided by Canada Post.</w:t>
            </w:r>
          </w:p>
          <w:p w:rsidR="008B4058" w:rsidRDefault="008B4058">
            <w:pPr>
              <w:pStyle w:val="EnvelopeReturn"/>
              <w:numPr>
                <w:ilvl w:val="0"/>
                <w:numId w:val="14"/>
              </w:numPr>
            </w:pPr>
            <w:r>
              <w:t>Follow preferred Canada Post procedures.</w:t>
            </w:r>
          </w:p>
          <w:p w:rsidR="008B4058" w:rsidRDefault="008B4058">
            <w:pPr>
              <w:pStyle w:val="EnvelopeReturn"/>
            </w:pPr>
          </w:p>
          <w:p w:rsidR="008B4058" w:rsidRDefault="008B4058">
            <w:pPr>
              <w:pStyle w:val="EnvelopeReturn"/>
              <w:rPr>
                <w:i/>
              </w:rPr>
            </w:pPr>
            <w:r>
              <w:rPr>
                <w:i/>
              </w:rPr>
              <w:t>This learning outcome will constitute 10% of the course’s grade.</w:t>
            </w:r>
          </w:p>
          <w:p w:rsidR="008B4058" w:rsidRDefault="008B4058">
            <w:pPr>
              <w:pStyle w:val="EnvelopeReturn"/>
            </w:pPr>
          </w:p>
        </w:tc>
      </w:tr>
    </w:tbl>
    <w:p w:rsidR="005F6368" w:rsidRDefault="005F6368">
      <w:r>
        <w:br w:type="page"/>
      </w:r>
    </w:p>
    <w:tbl>
      <w:tblPr>
        <w:tblW w:w="0" w:type="auto"/>
        <w:tblLayout w:type="fixed"/>
        <w:tblLook w:val="0000"/>
      </w:tblPr>
      <w:tblGrid>
        <w:gridCol w:w="675"/>
        <w:gridCol w:w="567"/>
        <w:gridCol w:w="7614"/>
      </w:tblGrid>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8.</w:t>
            </w:r>
          </w:p>
        </w:tc>
        <w:tc>
          <w:tcPr>
            <w:tcW w:w="7614" w:type="dxa"/>
          </w:tcPr>
          <w:p w:rsidR="008B4058" w:rsidRDefault="008B4058">
            <w:pPr>
              <w:pStyle w:val="EnvelopeReturn"/>
            </w:pPr>
            <w:r>
              <w:t>Handle front-line reception.</w:t>
            </w:r>
          </w:p>
          <w:p w:rsidR="008B4058" w:rsidRDefault="008B4058">
            <w:pPr>
              <w:pStyle w:val="EnvelopeReturn"/>
              <w:rPr>
                <w:u w:val="single"/>
              </w:rPr>
            </w:pPr>
          </w:p>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5"/>
              </w:numPr>
            </w:pPr>
            <w:r>
              <w:t>Explain the role of virtual receptionists in today’s workplace.</w:t>
            </w:r>
          </w:p>
          <w:p w:rsidR="008B4058" w:rsidRDefault="008B4058">
            <w:pPr>
              <w:pStyle w:val="EnvelopeReturn"/>
              <w:numPr>
                <w:ilvl w:val="0"/>
                <w:numId w:val="15"/>
              </w:numPr>
            </w:pPr>
            <w:r>
              <w:t>Follow oral and written instructions.</w:t>
            </w:r>
          </w:p>
          <w:p w:rsidR="008B4058" w:rsidRDefault="008B4058">
            <w:pPr>
              <w:pStyle w:val="EnvelopeReturn"/>
              <w:numPr>
                <w:ilvl w:val="0"/>
                <w:numId w:val="15"/>
              </w:numPr>
            </w:pPr>
            <w:r>
              <w:t>Make notes to record communications.</w:t>
            </w:r>
          </w:p>
          <w:p w:rsidR="008B4058" w:rsidRDefault="008B4058">
            <w:pPr>
              <w:pStyle w:val="EnvelopeReturn"/>
              <w:numPr>
                <w:ilvl w:val="0"/>
                <w:numId w:val="15"/>
              </w:numPr>
            </w:pPr>
            <w:r>
              <w:t>Follow appropriate guidelines when scheduling appointments using electronic and traditional calendars.</w:t>
            </w:r>
          </w:p>
          <w:p w:rsidR="008B4058" w:rsidRDefault="008B4058">
            <w:pPr>
              <w:pStyle w:val="EnvelopeReturn"/>
              <w:numPr>
                <w:ilvl w:val="0"/>
                <w:numId w:val="15"/>
              </w:numPr>
            </w:pPr>
            <w:r>
              <w:t>Describe guidelines for greeting visitors and handling difficult callers/customers in a courteous and efficient manner.</w:t>
            </w:r>
          </w:p>
          <w:p w:rsidR="008B4058" w:rsidRDefault="008B4058">
            <w:pPr>
              <w:pStyle w:val="EnvelopeReturn"/>
            </w:pPr>
          </w:p>
          <w:p w:rsidR="008B4058" w:rsidRDefault="008B4058">
            <w:pPr>
              <w:pStyle w:val="EnvelopeReturn"/>
              <w:rPr>
                <w:i/>
              </w:rPr>
            </w:pPr>
            <w:r>
              <w:rPr>
                <w:i/>
              </w:rPr>
              <w:t>This learning outcome will constitute 9% of the course’s grade.</w:t>
            </w:r>
          </w:p>
          <w:p w:rsidR="008B4058" w:rsidRDefault="008B4058">
            <w:pPr>
              <w:pStyle w:val="EnvelopeReturn"/>
              <w:rPr>
                <w:i/>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9.</w:t>
            </w:r>
          </w:p>
        </w:tc>
        <w:tc>
          <w:tcPr>
            <w:tcW w:w="7614" w:type="dxa"/>
          </w:tcPr>
          <w:p w:rsidR="008B4058" w:rsidRDefault="008B4058">
            <w:pPr>
              <w:pStyle w:val="EnvelopeReturn"/>
            </w:pPr>
            <w:r>
              <w:t>Organize travel arrangements and prepare the related documentation accurately and in appropriate format.</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Potential Elements of the Performance</w:t>
            </w:r>
            <w:r>
              <w:t>:</w:t>
            </w:r>
          </w:p>
          <w:p w:rsidR="008B4058" w:rsidRDefault="008B4058">
            <w:pPr>
              <w:pStyle w:val="EnvelopeReturn"/>
            </w:pPr>
          </w:p>
          <w:p w:rsidR="008B4058" w:rsidRDefault="008B4058">
            <w:pPr>
              <w:pStyle w:val="EnvelopeReturn"/>
              <w:numPr>
                <w:ilvl w:val="0"/>
                <w:numId w:val="17"/>
              </w:numPr>
            </w:pPr>
            <w:r>
              <w:t>List the services provided by the Internet, travel departments, and travel agencies.</w:t>
            </w:r>
          </w:p>
          <w:p w:rsidR="008B4058" w:rsidRDefault="008B4058">
            <w:pPr>
              <w:pStyle w:val="EnvelopeReturn"/>
              <w:numPr>
                <w:ilvl w:val="0"/>
                <w:numId w:val="17"/>
              </w:numPr>
            </w:pPr>
            <w:r>
              <w:t>Indicate the information needed before contacting a travel agent about a proposed trip.</w:t>
            </w:r>
          </w:p>
          <w:p w:rsidR="008B4058" w:rsidRDefault="008B4058">
            <w:pPr>
              <w:pStyle w:val="EnvelopeReturn"/>
              <w:numPr>
                <w:ilvl w:val="0"/>
                <w:numId w:val="17"/>
              </w:numPr>
            </w:pPr>
            <w:r>
              <w:t>Classify the types of air-travel service.</w:t>
            </w:r>
          </w:p>
          <w:p w:rsidR="008B4058" w:rsidRDefault="008B4058">
            <w:pPr>
              <w:pStyle w:val="EnvelopeReturn"/>
              <w:numPr>
                <w:ilvl w:val="0"/>
                <w:numId w:val="17"/>
              </w:numPr>
            </w:pPr>
            <w:r>
              <w:t>Describe the procedures for making flight, car, and hotel reservations.</w:t>
            </w:r>
          </w:p>
          <w:p w:rsidR="008B4058" w:rsidRDefault="008B4058">
            <w:pPr>
              <w:pStyle w:val="EnvelopeReturn"/>
              <w:numPr>
                <w:ilvl w:val="0"/>
                <w:numId w:val="17"/>
              </w:numPr>
            </w:pPr>
            <w:r>
              <w:t>Interpret a flight schedule.</w:t>
            </w:r>
          </w:p>
          <w:p w:rsidR="008B4058" w:rsidRDefault="008B4058">
            <w:pPr>
              <w:pStyle w:val="EnvelopeReturn"/>
              <w:numPr>
                <w:ilvl w:val="0"/>
                <w:numId w:val="17"/>
              </w:numPr>
            </w:pPr>
            <w:r>
              <w:t>State the requirements for acquiring passports, visas, and immunizations.</w:t>
            </w:r>
          </w:p>
          <w:p w:rsidR="008B4058" w:rsidRDefault="008B4058">
            <w:pPr>
              <w:pStyle w:val="EnvelopeReturn"/>
              <w:numPr>
                <w:ilvl w:val="0"/>
                <w:numId w:val="17"/>
              </w:numPr>
            </w:pPr>
            <w:r>
              <w:t>Outline administrative responsibilities before, during, and after an executive’s trip.</w:t>
            </w:r>
          </w:p>
          <w:p w:rsidR="008B4058" w:rsidRDefault="008B4058">
            <w:pPr>
              <w:pStyle w:val="EnvelopeReturn"/>
              <w:numPr>
                <w:ilvl w:val="0"/>
                <w:numId w:val="17"/>
              </w:numPr>
            </w:pPr>
            <w:r>
              <w:t>Prepare an itinerary.</w:t>
            </w:r>
          </w:p>
          <w:p w:rsidR="008B4058" w:rsidRDefault="008B4058">
            <w:pPr>
              <w:pStyle w:val="EnvelopeReturn"/>
              <w:numPr>
                <w:ilvl w:val="0"/>
                <w:numId w:val="17"/>
              </w:numPr>
            </w:pPr>
            <w:r>
              <w:t>Prepare a travel fund advance.</w:t>
            </w:r>
          </w:p>
          <w:p w:rsidR="008B4058" w:rsidRDefault="008B4058">
            <w:pPr>
              <w:pStyle w:val="EnvelopeReturn"/>
              <w:numPr>
                <w:ilvl w:val="0"/>
                <w:numId w:val="17"/>
              </w:numPr>
            </w:pPr>
            <w:r>
              <w:t>Prepare a travel expense voucher.</w:t>
            </w:r>
          </w:p>
          <w:p w:rsidR="008B4058" w:rsidRDefault="008B4058">
            <w:pPr>
              <w:pStyle w:val="EnvelopeReturn"/>
            </w:pPr>
          </w:p>
          <w:p w:rsidR="008B4058" w:rsidRDefault="008B4058">
            <w:pPr>
              <w:pStyle w:val="EnvelopeReturn"/>
              <w:rPr>
                <w:i/>
              </w:rPr>
            </w:pPr>
            <w:r>
              <w:rPr>
                <w:i/>
              </w:rPr>
              <w:t>This learning outcome will constitute 9% of the course’s grade.</w:t>
            </w:r>
          </w:p>
          <w:p w:rsidR="008B4058" w:rsidRDefault="008B4058">
            <w:pPr>
              <w:pStyle w:val="EnvelopeReturn"/>
              <w:rPr>
                <w:i/>
              </w:rPr>
            </w:pPr>
          </w:p>
        </w:tc>
      </w:tr>
    </w:tbl>
    <w:p w:rsidR="005F6368" w:rsidRDefault="005F6368">
      <w:r>
        <w:br w:type="page"/>
      </w:r>
    </w:p>
    <w:tbl>
      <w:tblPr>
        <w:tblW w:w="0" w:type="auto"/>
        <w:tblLayout w:type="fixed"/>
        <w:tblLook w:val="0000"/>
      </w:tblPr>
      <w:tblGrid>
        <w:gridCol w:w="675"/>
        <w:gridCol w:w="567"/>
        <w:gridCol w:w="7614"/>
      </w:tblGrid>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10.</w:t>
            </w:r>
          </w:p>
        </w:tc>
        <w:tc>
          <w:tcPr>
            <w:tcW w:w="7614" w:type="dxa"/>
          </w:tcPr>
          <w:p w:rsidR="008B4058" w:rsidRDefault="008B4058">
            <w:pPr>
              <w:pStyle w:val="EnvelopeReturn"/>
            </w:pPr>
            <w:r>
              <w:t>Organize resources and services to prepare a suitable environment for business meetings and conferences.</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18"/>
              </w:numPr>
            </w:pPr>
            <w:r>
              <w:t>Collect and organize detailed information concerning meeting arrangements.</w:t>
            </w:r>
          </w:p>
          <w:p w:rsidR="008B4058" w:rsidRDefault="008B4058">
            <w:pPr>
              <w:pStyle w:val="EnvelopeReturn"/>
              <w:numPr>
                <w:ilvl w:val="0"/>
                <w:numId w:val="18"/>
              </w:numPr>
            </w:pPr>
            <w:r>
              <w:t>Apply knowledge of meeting purposes and procedures to organize appropriate facilities, equipment, services, and supplies.</w:t>
            </w:r>
          </w:p>
          <w:p w:rsidR="008B4058" w:rsidRDefault="008B4058">
            <w:pPr>
              <w:pStyle w:val="EnvelopeReturn"/>
              <w:numPr>
                <w:ilvl w:val="0"/>
                <w:numId w:val="18"/>
              </w:numPr>
            </w:pPr>
            <w:r>
              <w:t>Accurately record meeting instructions and arrangements using summarizing skills and appropriate procedures.</w:t>
            </w:r>
          </w:p>
          <w:p w:rsidR="008B4058" w:rsidRDefault="008B4058">
            <w:pPr>
              <w:pStyle w:val="EnvelopeReturn"/>
              <w:numPr>
                <w:ilvl w:val="0"/>
                <w:numId w:val="18"/>
              </w:numPr>
            </w:pPr>
            <w:r>
              <w:t>Produce documents to support meeting arrangements, including a meeting notice, agenda, and minutes of a meeting.</w:t>
            </w:r>
          </w:p>
          <w:p w:rsidR="008B4058" w:rsidRDefault="008B4058">
            <w:pPr>
              <w:pStyle w:val="EnvelopeReturn"/>
              <w:numPr>
                <w:ilvl w:val="0"/>
                <w:numId w:val="18"/>
              </w:numPr>
            </w:pPr>
            <w:r>
              <w:t>Communicate arrangements to meeting participants and service providers, using appropriate methods and technology.</w:t>
            </w:r>
          </w:p>
          <w:p w:rsidR="008B4058" w:rsidRDefault="008B4058">
            <w:pPr>
              <w:pStyle w:val="EnvelopeReturn"/>
              <w:numPr>
                <w:ilvl w:val="0"/>
                <w:numId w:val="18"/>
              </w:numPr>
            </w:pPr>
            <w:r>
              <w:t>Identify forms of teleconferencing that are used to conduct meetings and conferences.</w:t>
            </w:r>
          </w:p>
          <w:p w:rsidR="008B4058" w:rsidRDefault="008B4058">
            <w:pPr>
              <w:pStyle w:val="EnvelopeReturn"/>
            </w:pPr>
          </w:p>
          <w:p w:rsidR="008B4058" w:rsidRDefault="008B4058">
            <w:pPr>
              <w:pStyle w:val="EnvelopeReturn"/>
              <w:rPr>
                <w:i/>
              </w:rPr>
            </w:pPr>
            <w:r>
              <w:rPr>
                <w:i/>
              </w:rPr>
              <w:t>This learning outcome will constitute 9% of the course’s grade.</w:t>
            </w:r>
          </w:p>
          <w:p w:rsidR="008B4058" w:rsidRDefault="008B4058">
            <w:pPr>
              <w:pStyle w:val="EnvelopeReturn"/>
              <w:rPr>
                <w:i/>
              </w:rPr>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r>
              <w:t>11.</w:t>
            </w:r>
          </w:p>
        </w:tc>
        <w:tc>
          <w:tcPr>
            <w:tcW w:w="7614" w:type="dxa"/>
          </w:tcPr>
          <w:p w:rsidR="008B4058" w:rsidRDefault="008B4058">
            <w:pPr>
              <w:pStyle w:val="EnvelopeReturn"/>
            </w:pPr>
            <w:r>
              <w:t>Handle office commerce, record-keeping, and banking transactions.</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rPr>
                <w:rFonts w:ascii="Times New Roman" w:hAnsi="Times New Roman"/>
                <w:b/>
              </w:rPr>
            </w:pPr>
          </w:p>
        </w:tc>
        <w:tc>
          <w:tcPr>
            <w:tcW w:w="567" w:type="dxa"/>
          </w:tcPr>
          <w:p w:rsidR="008B4058" w:rsidRDefault="008B4058">
            <w:pPr>
              <w:pStyle w:val="EnvelopeReturn"/>
            </w:pPr>
          </w:p>
        </w:tc>
        <w:tc>
          <w:tcPr>
            <w:tcW w:w="7614" w:type="dxa"/>
          </w:tcPr>
          <w:p w:rsidR="008B4058" w:rsidRDefault="008B4058">
            <w:pPr>
              <w:pStyle w:val="EnvelopeReturn"/>
            </w:pPr>
            <w:r>
              <w:rPr>
                <w:u w:val="single"/>
              </w:rPr>
              <w:t>Elements of the Performance</w:t>
            </w:r>
            <w:r>
              <w:t>:</w:t>
            </w:r>
          </w:p>
          <w:p w:rsidR="008B4058" w:rsidRDefault="008B4058">
            <w:pPr>
              <w:pStyle w:val="EnvelopeReturn"/>
            </w:pPr>
          </w:p>
          <w:p w:rsidR="008B4058" w:rsidRDefault="008B4058">
            <w:pPr>
              <w:pStyle w:val="EnvelopeReturn"/>
              <w:numPr>
                <w:ilvl w:val="0"/>
                <w:numId w:val="20"/>
              </w:numPr>
            </w:pPr>
            <w:r>
              <w:t>Describe the concept of e-commerce.</w:t>
            </w:r>
          </w:p>
          <w:p w:rsidR="008B4058" w:rsidRDefault="008B4058">
            <w:pPr>
              <w:pStyle w:val="EnvelopeReturn"/>
              <w:numPr>
                <w:ilvl w:val="0"/>
                <w:numId w:val="20"/>
              </w:numPr>
            </w:pPr>
            <w:r>
              <w:t>Outline the traditional methods used to transfer funds, including cheques, bank drafts, money orders, and traveller’s cheques.</w:t>
            </w:r>
          </w:p>
          <w:p w:rsidR="008B4058" w:rsidRDefault="008B4058">
            <w:pPr>
              <w:pStyle w:val="EnvelopeReturn"/>
              <w:numPr>
                <w:ilvl w:val="0"/>
                <w:numId w:val="20"/>
              </w:numPr>
            </w:pPr>
            <w:r>
              <w:t>Prepare cheques.</w:t>
            </w:r>
          </w:p>
          <w:p w:rsidR="008B4058" w:rsidRDefault="008B4058">
            <w:pPr>
              <w:pStyle w:val="EnvelopeReturn"/>
              <w:numPr>
                <w:ilvl w:val="0"/>
                <w:numId w:val="20"/>
              </w:numPr>
            </w:pPr>
            <w:r>
              <w:t>Make bank deposits.</w:t>
            </w:r>
          </w:p>
          <w:p w:rsidR="008B4058" w:rsidRDefault="008B4058">
            <w:pPr>
              <w:pStyle w:val="EnvelopeReturn"/>
              <w:numPr>
                <w:ilvl w:val="0"/>
                <w:numId w:val="20"/>
              </w:numPr>
            </w:pPr>
            <w:r>
              <w:t>Reconcile a bank statement.</w:t>
            </w:r>
          </w:p>
          <w:p w:rsidR="008B4058" w:rsidRDefault="008B4058">
            <w:pPr>
              <w:pStyle w:val="EnvelopeReturn"/>
              <w:numPr>
                <w:ilvl w:val="0"/>
                <w:numId w:val="20"/>
              </w:numPr>
            </w:pPr>
            <w:r>
              <w:t>List the standard procedure for keeping a petty cash fund.</w:t>
            </w:r>
          </w:p>
          <w:p w:rsidR="008B4058" w:rsidRDefault="008B4058">
            <w:pPr>
              <w:pStyle w:val="EnvelopeReturn"/>
              <w:numPr>
                <w:ilvl w:val="0"/>
                <w:numId w:val="20"/>
              </w:numPr>
            </w:pPr>
            <w:r>
              <w:t>Prepare petty cash vouchers and a petty cash report.</w:t>
            </w:r>
          </w:p>
          <w:p w:rsidR="008B4058" w:rsidRDefault="008B4058">
            <w:pPr>
              <w:pStyle w:val="EnvelopeReturn"/>
            </w:pPr>
          </w:p>
          <w:p w:rsidR="008B4058" w:rsidRDefault="008B4058">
            <w:pPr>
              <w:pStyle w:val="EnvelopeReturn"/>
              <w:rPr>
                <w:i/>
              </w:rPr>
            </w:pPr>
            <w:r>
              <w:rPr>
                <w:i/>
              </w:rPr>
              <w:t>This learning outcome will constitute 9% of the course’s grade.</w:t>
            </w:r>
          </w:p>
        </w:tc>
      </w:tr>
    </w:tbl>
    <w:p w:rsidR="008B4058" w:rsidRDefault="008B4058">
      <w:pPr>
        <w:pStyle w:val="EnvelopeReturn"/>
        <w:rPr>
          <w:rFonts w:ascii="Times New Roman" w:hAnsi="Times New Roman"/>
        </w:rPr>
      </w:pPr>
    </w:p>
    <w:tbl>
      <w:tblPr>
        <w:tblW w:w="0" w:type="auto"/>
        <w:tblLayout w:type="fixed"/>
        <w:tblLook w:val="0000"/>
      </w:tblPr>
      <w:tblGrid>
        <w:gridCol w:w="675"/>
        <w:gridCol w:w="567"/>
        <w:gridCol w:w="7614"/>
      </w:tblGrid>
      <w:tr w:rsidR="008B4058">
        <w:tblPrEx>
          <w:tblCellMar>
            <w:top w:w="0" w:type="dxa"/>
            <w:bottom w:w="0" w:type="dxa"/>
          </w:tblCellMar>
        </w:tblPrEx>
        <w:trPr>
          <w:cantSplit/>
        </w:trPr>
        <w:tc>
          <w:tcPr>
            <w:tcW w:w="675" w:type="dxa"/>
          </w:tcPr>
          <w:p w:rsidR="008B4058" w:rsidRDefault="008B4058">
            <w:pPr>
              <w:pStyle w:val="EnvelopeReturn"/>
              <w:rPr>
                <w:b/>
              </w:rPr>
            </w:pPr>
            <w:r>
              <w:rPr>
                <w:b/>
              </w:rPr>
              <w:t>III.</w:t>
            </w:r>
          </w:p>
        </w:tc>
        <w:tc>
          <w:tcPr>
            <w:tcW w:w="8181" w:type="dxa"/>
            <w:gridSpan w:val="2"/>
          </w:tcPr>
          <w:p w:rsidR="008B4058" w:rsidRDefault="008B4058">
            <w:pPr>
              <w:pStyle w:val="EnvelopeReturn"/>
              <w:rPr>
                <w:b/>
              </w:rPr>
            </w:pPr>
            <w:r>
              <w:rPr>
                <w:b/>
              </w:rPr>
              <w:t>TOPICS:</w:t>
            </w:r>
          </w:p>
          <w:p w:rsidR="008B4058" w:rsidRDefault="008B4058">
            <w:pPr>
              <w:pStyle w:val="EnvelopeReturn"/>
            </w:pP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1.</w:t>
            </w:r>
          </w:p>
        </w:tc>
        <w:tc>
          <w:tcPr>
            <w:tcW w:w="7614" w:type="dxa"/>
          </w:tcPr>
          <w:p w:rsidR="008B4058" w:rsidRDefault="008B4058">
            <w:pPr>
              <w:pStyle w:val="EnvelopeReturn"/>
            </w:pPr>
            <w:r>
              <w:t>A Career as an Office Professional</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2.</w:t>
            </w:r>
          </w:p>
        </w:tc>
        <w:tc>
          <w:tcPr>
            <w:tcW w:w="7614" w:type="dxa"/>
          </w:tcPr>
          <w:p w:rsidR="008B4058" w:rsidRDefault="008B4058">
            <w:pPr>
              <w:pStyle w:val="EnvelopeReturn"/>
            </w:pPr>
            <w:r>
              <w:t>Human Relations</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3.</w:t>
            </w:r>
          </w:p>
        </w:tc>
        <w:tc>
          <w:tcPr>
            <w:tcW w:w="7614" w:type="dxa"/>
          </w:tcPr>
          <w:p w:rsidR="008B4058" w:rsidRDefault="008B4058">
            <w:pPr>
              <w:pStyle w:val="EnvelopeReturn"/>
            </w:pPr>
            <w:r>
              <w:t>Management of Work, Time, and Resources</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4.</w:t>
            </w:r>
          </w:p>
        </w:tc>
        <w:tc>
          <w:tcPr>
            <w:tcW w:w="7614" w:type="dxa"/>
          </w:tcPr>
          <w:p w:rsidR="008B4058" w:rsidRDefault="008B4058">
            <w:pPr>
              <w:pStyle w:val="EnvelopeReturn"/>
            </w:pPr>
            <w:r>
              <w:t>Reference Sources</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5.</w:t>
            </w:r>
          </w:p>
        </w:tc>
        <w:tc>
          <w:tcPr>
            <w:tcW w:w="7614" w:type="dxa"/>
          </w:tcPr>
          <w:p w:rsidR="008B4058" w:rsidRDefault="008B4058">
            <w:pPr>
              <w:pStyle w:val="EnvelopeReturn"/>
            </w:pPr>
            <w:r>
              <w:t>Org</w:t>
            </w:r>
            <w:r w:rsidR="005F6368">
              <w:t>anization Structure and Office L</w:t>
            </w:r>
            <w:r>
              <w:t>ayout</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6.</w:t>
            </w:r>
          </w:p>
        </w:tc>
        <w:tc>
          <w:tcPr>
            <w:tcW w:w="7614" w:type="dxa"/>
          </w:tcPr>
          <w:p w:rsidR="008B4058" w:rsidRDefault="008B4058">
            <w:pPr>
              <w:pStyle w:val="EnvelopeReturn"/>
            </w:pPr>
            <w:r>
              <w:t>Office Technology</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7.</w:t>
            </w:r>
          </w:p>
        </w:tc>
        <w:tc>
          <w:tcPr>
            <w:tcW w:w="7614" w:type="dxa"/>
          </w:tcPr>
          <w:p w:rsidR="008B4058" w:rsidRDefault="008B4058">
            <w:pPr>
              <w:pStyle w:val="EnvelopeReturn"/>
            </w:pPr>
            <w:r>
              <w:t>Incoming and Outgoing Mail</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8.</w:t>
            </w:r>
          </w:p>
        </w:tc>
        <w:tc>
          <w:tcPr>
            <w:tcW w:w="7614" w:type="dxa"/>
          </w:tcPr>
          <w:p w:rsidR="008B4058" w:rsidRDefault="008B4058">
            <w:pPr>
              <w:pStyle w:val="EnvelopeReturn"/>
            </w:pPr>
            <w:r>
              <w:t>Front-line Reception</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9.</w:t>
            </w:r>
          </w:p>
        </w:tc>
        <w:tc>
          <w:tcPr>
            <w:tcW w:w="7614" w:type="dxa"/>
          </w:tcPr>
          <w:p w:rsidR="008B4058" w:rsidRDefault="008B4058">
            <w:pPr>
              <w:pStyle w:val="EnvelopeReturn"/>
            </w:pPr>
            <w:r>
              <w:t>Travel Arrangements</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10.</w:t>
            </w:r>
          </w:p>
        </w:tc>
        <w:tc>
          <w:tcPr>
            <w:tcW w:w="7614" w:type="dxa"/>
          </w:tcPr>
          <w:p w:rsidR="008B4058" w:rsidRDefault="008B4058">
            <w:pPr>
              <w:pStyle w:val="EnvelopeReturn"/>
            </w:pPr>
            <w:r>
              <w:t>Meetings and Conferences</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r>
              <w:t>11.</w:t>
            </w:r>
          </w:p>
        </w:tc>
        <w:tc>
          <w:tcPr>
            <w:tcW w:w="7614" w:type="dxa"/>
          </w:tcPr>
          <w:p w:rsidR="008B4058" w:rsidRDefault="008B4058">
            <w:pPr>
              <w:pStyle w:val="EnvelopeReturn"/>
            </w:pPr>
            <w:r>
              <w:t>Office Commerce and Keeping Records</w:t>
            </w:r>
          </w:p>
        </w:tc>
      </w:tr>
      <w:tr w:rsidR="008B4058">
        <w:tblPrEx>
          <w:tblCellMar>
            <w:top w:w="0" w:type="dxa"/>
            <w:bottom w:w="0" w:type="dxa"/>
          </w:tblCellMar>
        </w:tblPrEx>
        <w:tc>
          <w:tcPr>
            <w:tcW w:w="675" w:type="dxa"/>
          </w:tcPr>
          <w:p w:rsidR="008B4058" w:rsidRDefault="008B4058">
            <w:pPr>
              <w:pStyle w:val="EnvelopeReturn"/>
            </w:pPr>
          </w:p>
        </w:tc>
        <w:tc>
          <w:tcPr>
            <w:tcW w:w="567" w:type="dxa"/>
          </w:tcPr>
          <w:p w:rsidR="008B4058" w:rsidRDefault="008B4058">
            <w:pPr>
              <w:pStyle w:val="EnvelopeReturn"/>
            </w:pPr>
          </w:p>
        </w:tc>
        <w:tc>
          <w:tcPr>
            <w:tcW w:w="7614" w:type="dxa"/>
          </w:tcPr>
          <w:p w:rsidR="008B4058" w:rsidRDefault="008B4058">
            <w:pPr>
              <w:pStyle w:val="EnvelopeReturn"/>
            </w:pPr>
          </w:p>
        </w:tc>
      </w:tr>
      <w:tr w:rsidR="008B4058">
        <w:tblPrEx>
          <w:tblCellMar>
            <w:top w:w="0" w:type="dxa"/>
            <w:bottom w:w="0" w:type="dxa"/>
          </w:tblCellMar>
        </w:tblPrEx>
        <w:trPr>
          <w:cantSplit/>
        </w:trPr>
        <w:tc>
          <w:tcPr>
            <w:tcW w:w="675" w:type="dxa"/>
          </w:tcPr>
          <w:p w:rsidR="008B4058" w:rsidRDefault="008B4058">
            <w:pPr>
              <w:pStyle w:val="EnvelopeReturn"/>
              <w:rPr>
                <w:b/>
              </w:rPr>
            </w:pPr>
            <w:r>
              <w:rPr>
                <w:b/>
              </w:rPr>
              <w:t>IV.</w:t>
            </w:r>
          </w:p>
        </w:tc>
        <w:tc>
          <w:tcPr>
            <w:tcW w:w="8181" w:type="dxa"/>
            <w:gridSpan w:val="2"/>
          </w:tcPr>
          <w:p w:rsidR="008B4058" w:rsidRDefault="008B4058">
            <w:pPr>
              <w:pStyle w:val="EnvelopeReturn"/>
              <w:rPr>
                <w:b/>
              </w:rPr>
            </w:pPr>
            <w:r>
              <w:rPr>
                <w:b/>
              </w:rPr>
              <w:t>REQUIRED RESOURCES/TEXTS/MATERIALS:</w:t>
            </w:r>
          </w:p>
          <w:p w:rsidR="008B4058" w:rsidRDefault="008B4058">
            <w:pPr>
              <w:pStyle w:val="EnvelopeReturn"/>
            </w:pPr>
          </w:p>
          <w:p w:rsidR="008B4058" w:rsidRDefault="008B4058">
            <w:pPr>
              <w:pStyle w:val="EnvelopeReturn"/>
            </w:pPr>
            <w:r>
              <w:rPr>
                <w:u w:val="single"/>
              </w:rPr>
              <w:t>Administrative Procedures for the Canadian Office</w:t>
            </w:r>
            <w:r>
              <w:t>, 7</w:t>
            </w:r>
            <w:r>
              <w:rPr>
                <w:vertAlign w:val="superscript"/>
              </w:rPr>
              <w:t>th</w:t>
            </w:r>
            <w:r>
              <w:t xml:space="preserve"> Edition, Lauralee Kilgour, Edward Kilgour, Sharon Burton, Nelda Shelton, Lucy Mae Jennings, Prentice Hall, Canada, Inc., 2006.  ISBN 0-13-1290277-4</w:t>
            </w:r>
          </w:p>
          <w:p w:rsidR="008B4058" w:rsidRDefault="008B4058">
            <w:pPr>
              <w:pStyle w:val="EnvelopeReturn"/>
            </w:pPr>
          </w:p>
          <w:p w:rsidR="008B4058" w:rsidRDefault="008B4058">
            <w:pPr>
              <w:pStyle w:val="EnvelopeReturn"/>
            </w:pPr>
            <w:smartTag w:uri="urn:schemas-microsoft-com:office:smarttags" w:element="City">
              <w:smartTag w:uri="urn:schemas-microsoft-com:office:smarttags" w:element="place">
                <w:r>
                  <w:t>Manila</w:t>
                </w:r>
              </w:smartTag>
            </w:smartTag>
            <w:r>
              <w:t xml:space="preserve"> file folders – letter size</w:t>
            </w:r>
          </w:p>
          <w:p w:rsidR="008B4058" w:rsidRDefault="008B4058">
            <w:pPr>
              <w:pStyle w:val="EnvelopeReturn"/>
            </w:pPr>
          </w:p>
        </w:tc>
      </w:tr>
      <w:tr w:rsidR="008B4058">
        <w:tblPrEx>
          <w:tblCellMar>
            <w:top w:w="0" w:type="dxa"/>
            <w:bottom w:w="0" w:type="dxa"/>
          </w:tblCellMar>
        </w:tblPrEx>
        <w:trPr>
          <w:cantSplit/>
        </w:trPr>
        <w:tc>
          <w:tcPr>
            <w:tcW w:w="675" w:type="dxa"/>
          </w:tcPr>
          <w:p w:rsidR="008B4058" w:rsidRDefault="008B4058">
            <w:pPr>
              <w:pStyle w:val="EnvelopeReturn"/>
              <w:rPr>
                <w:b/>
              </w:rPr>
            </w:pPr>
            <w:r>
              <w:rPr>
                <w:b/>
              </w:rPr>
              <w:t>V.</w:t>
            </w:r>
          </w:p>
        </w:tc>
        <w:tc>
          <w:tcPr>
            <w:tcW w:w="8181" w:type="dxa"/>
            <w:gridSpan w:val="2"/>
          </w:tcPr>
          <w:p w:rsidR="008B4058" w:rsidRDefault="008B4058">
            <w:pPr>
              <w:pStyle w:val="EnvelopeReturn"/>
              <w:rPr>
                <w:b/>
              </w:rPr>
            </w:pPr>
            <w:r>
              <w:rPr>
                <w:b/>
              </w:rPr>
              <w:t>EVALUATION PROCESS/GRADING SYSTEM:</w:t>
            </w:r>
          </w:p>
          <w:p w:rsidR="008B4058" w:rsidRDefault="008B4058">
            <w:pPr>
              <w:pStyle w:val="EnvelopeReturn"/>
              <w:rPr>
                <w:b/>
              </w:rPr>
            </w:pPr>
          </w:p>
          <w:p w:rsidR="008B4058" w:rsidRPr="008A5A4F" w:rsidRDefault="008B4058">
            <w:pPr>
              <w:pStyle w:val="EnvelopeReturn"/>
              <w:rPr>
                <w:b/>
                <w:i/>
              </w:rPr>
            </w:pPr>
            <w:r w:rsidRPr="008A5A4F">
              <w:rPr>
                <w:b/>
                <w:i/>
              </w:rPr>
              <w:t>Three Tests:</w:t>
            </w:r>
          </w:p>
          <w:p w:rsidR="008B4058" w:rsidRDefault="008B4058">
            <w:pPr>
              <w:pStyle w:val="EnvelopeReturn"/>
            </w:pPr>
          </w:p>
          <w:p w:rsidR="008B4058" w:rsidRDefault="008B4058">
            <w:pPr>
              <w:pStyle w:val="EnvelopeReturn"/>
            </w:pPr>
            <w:r>
              <w:t>Introduction:  A Career as an Office Professional; Human Relations; Management of Work, Time, and Resources; Reference Sources; Organiza</w:t>
            </w:r>
            <w:r w:rsidR="00876264">
              <w:t xml:space="preserve">tion Structure &amp; Office Layout </w:t>
            </w:r>
            <w:r>
              <w:rPr>
                <w:b/>
              </w:rPr>
              <w:t>(30%)</w:t>
            </w:r>
          </w:p>
          <w:p w:rsidR="008B4058" w:rsidRDefault="008B4058">
            <w:pPr>
              <w:pStyle w:val="EnvelopeReturn"/>
            </w:pPr>
          </w:p>
          <w:p w:rsidR="008B4058" w:rsidRDefault="008B4058">
            <w:pPr>
              <w:pStyle w:val="EnvelopeReturn"/>
            </w:pPr>
            <w:r>
              <w:t>Office Technology; Incoming and Outgo</w:t>
            </w:r>
            <w:r w:rsidR="00876264">
              <w:t xml:space="preserve">ing Mail; Front-Line Reception </w:t>
            </w:r>
            <w:r>
              <w:rPr>
                <w:b/>
              </w:rPr>
              <w:t>(30%)</w:t>
            </w:r>
          </w:p>
          <w:p w:rsidR="008B4058" w:rsidRDefault="008B4058">
            <w:pPr>
              <w:pStyle w:val="EnvelopeReturn"/>
            </w:pPr>
          </w:p>
          <w:p w:rsidR="008B4058" w:rsidRDefault="008B4058">
            <w:pPr>
              <w:pStyle w:val="EnvelopeReturn"/>
            </w:pPr>
            <w:r>
              <w:t>Travel Arrangements; Meetings and Conferences; Office Commerce and Kee</w:t>
            </w:r>
            <w:r w:rsidR="00876264">
              <w:t>ping Records</w:t>
            </w:r>
            <w:r>
              <w:t xml:space="preserve"> </w:t>
            </w:r>
            <w:r>
              <w:rPr>
                <w:b/>
              </w:rPr>
              <w:t>(30%)</w:t>
            </w:r>
          </w:p>
          <w:p w:rsidR="008B4058" w:rsidRDefault="008B4058">
            <w:pPr>
              <w:pStyle w:val="EnvelopeReturn"/>
              <w:rPr>
                <w:b/>
              </w:rPr>
            </w:pPr>
          </w:p>
          <w:p w:rsidR="008B4058" w:rsidRDefault="008B4058">
            <w:pPr>
              <w:pStyle w:val="EnvelopeReturn"/>
              <w:rPr>
                <w:b/>
              </w:rPr>
            </w:pPr>
            <w:r w:rsidRPr="008A5A4F">
              <w:rPr>
                <w:b/>
                <w:i/>
              </w:rPr>
              <w:t>Production probl</w:t>
            </w:r>
            <w:r w:rsidR="00876264" w:rsidRPr="008A5A4F">
              <w:rPr>
                <w:b/>
                <w:i/>
              </w:rPr>
              <w:t>ems/assignments/participation</w:t>
            </w:r>
            <w:r w:rsidR="00876264">
              <w:t xml:space="preserve"> </w:t>
            </w:r>
            <w:r>
              <w:rPr>
                <w:b/>
              </w:rPr>
              <w:t>(10%)</w:t>
            </w:r>
          </w:p>
          <w:p w:rsidR="008B4058" w:rsidRDefault="008B4058">
            <w:pPr>
              <w:pStyle w:val="EnvelopeReturn"/>
              <w:rPr>
                <w:b/>
              </w:rPr>
            </w:pPr>
          </w:p>
          <w:p w:rsidR="008B4058" w:rsidRDefault="008B4058">
            <w:pPr>
              <w:pStyle w:val="EnvelopeReturn"/>
              <w:rPr>
                <w:b/>
              </w:rPr>
            </w:pPr>
            <w:r>
              <w:rPr>
                <w:b/>
              </w:rPr>
              <w:t>TOTAL</w:t>
            </w:r>
            <w:r>
              <w:rPr>
                <w:b/>
              </w:rPr>
              <w:tab/>
            </w:r>
            <w:r>
              <w:rPr>
                <w:b/>
              </w:rPr>
              <w:tab/>
            </w:r>
            <w:r>
              <w:rPr>
                <w:b/>
              </w:rPr>
              <w:tab/>
            </w:r>
            <w:r>
              <w:rPr>
                <w:b/>
              </w:rPr>
              <w:tab/>
            </w:r>
            <w:r>
              <w:rPr>
                <w:b/>
              </w:rPr>
              <w:tab/>
            </w:r>
            <w:r>
              <w:rPr>
                <w:b/>
              </w:rPr>
              <w:tab/>
            </w:r>
            <w:r>
              <w:rPr>
                <w:b/>
              </w:rPr>
              <w:tab/>
              <w:t>100%</w:t>
            </w:r>
          </w:p>
          <w:p w:rsidR="008B4058" w:rsidRDefault="008B4058">
            <w:pPr>
              <w:pStyle w:val="EnvelopeReturn"/>
              <w:rPr>
                <w:b/>
              </w:rPr>
            </w:pPr>
          </w:p>
        </w:tc>
      </w:tr>
      <w:tr w:rsidR="008B4058">
        <w:tblPrEx>
          <w:tblCellMar>
            <w:top w:w="0" w:type="dxa"/>
            <w:bottom w:w="0" w:type="dxa"/>
          </w:tblCellMar>
        </w:tblPrEx>
        <w:trPr>
          <w:cantSplit/>
        </w:trPr>
        <w:tc>
          <w:tcPr>
            <w:tcW w:w="675" w:type="dxa"/>
          </w:tcPr>
          <w:p w:rsidR="008B4058" w:rsidRDefault="008B4058">
            <w:pPr>
              <w:pStyle w:val="EnvelopeReturn"/>
            </w:pPr>
          </w:p>
        </w:tc>
        <w:tc>
          <w:tcPr>
            <w:tcW w:w="8181" w:type="dxa"/>
            <w:gridSpan w:val="2"/>
          </w:tcPr>
          <w:p w:rsidR="008B4058" w:rsidRDefault="008B4058">
            <w:pPr>
              <w:pStyle w:val="EnvelopeReturn"/>
              <w:rPr>
                <w:b/>
              </w:rPr>
            </w:pPr>
            <w:r>
              <w:rPr>
                <w:b/>
              </w:rPr>
              <w:t>ASSIGNMENTS:</w:t>
            </w:r>
          </w:p>
          <w:p w:rsidR="008B4058" w:rsidRDefault="008B4058">
            <w:pPr>
              <w:pStyle w:val="EnvelopeReturn"/>
            </w:pPr>
          </w:p>
          <w:p w:rsidR="008B4058" w:rsidRDefault="008B4058">
            <w:pPr>
              <w:pStyle w:val="EnvelopeReturn"/>
            </w:pPr>
            <w:r>
              <w:t>It is expected that 100 percent of classroom work be completed and submitted on time.  A late assignment will be accepted if submitted within 72 hours of the due date and time.  Twenty-five percent will be deducted from late/incomplete assignments automatically.  Failure to follow this procedure will result in a zero grade for the assignment.</w:t>
            </w:r>
          </w:p>
          <w:p w:rsidR="008B4058" w:rsidRDefault="008B4058">
            <w:pPr>
              <w:pStyle w:val="EnvelopeReturn"/>
            </w:pPr>
          </w:p>
          <w:p w:rsidR="008B4058" w:rsidRDefault="008A5A4F">
            <w:pPr>
              <w:pStyle w:val="EnvelopeReturn"/>
            </w:pPr>
            <w:r>
              <w:t xml:space="preserve">Field trips and </w:t>
            </w:r>
            <w:r w:rsidR="008B4058">
              <w:t xml:space="preserve">guest speakers are arranged to supplement classroom activities.  Attendance is mandatory.  If a student is not in attendance, the student will have a loss of 10 percent of the accumulative semester assignment mark. </w:t>
            </w:r>
          </w:p>
          <w:p w:rsidR="008B4058" w:rsidRDefault="008B4058">
            <w:pPr>
              <w:pStyle w:val="EnvelopeReturn"/>
            </w:pPr>
          </w:p>
          <w:p w:rsidR="008B4058" w:rsidRDefault="008B4058">
            <w:pPr>
              <w:pStyle w:val="EnvelopeReturn"/>
            </w:pPr>
            <w:r>
              <w:t>The following semester grades will be assigned to students in post secondary courses:</w:t>
            </w:r>
          </w:p>
        </w:tc>
      </w:tr>
    </w:tbl>
    <w:p w:rsidR="008B4058" w:rsidRDefault="008B4058">
      <w:pPr>
        <w:rPr>
          <w:rFonts w:ascii="Arial" w:hAnsi="Arial"/>
        </w:rPr>
      </w:pPr>
    </w:p>
    <w:tbl>
      <w:tblPr>
        <w:tblW w:w="0" w:type="auto"/>
        <w:tblLayout w:type="fixed"/>
        <w:tblLook w:val="0000"/>
      </w:tblPr>
      <w:tblGrid>
        <w:gridCol w:w="675"/>
        <w:gridCol w:w="1701"/>
        <w:gridCol w:w="4678"/>
        <w:gridCol w:w="1802"/>
      </w:tblGrid>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Grade</w:t>
            </w:r>
          </w:p>
        </w:tc>
        <w:tc>
          <w:tcPr>
            <w:tcW w:w="4678" w:type="dxa"/>
          </w:tcPr>
          <w:p w:rsidR="008B4058" w:rsidRDefault="008B4058">
            <w:pPr>
              <w:jc w:val="center"/>
              <w:rPr>
                <w:rFonts w:ascii="Arial" w:hAnsi="Arial"/>
                <w:u w:val="single"/>
              </w:rPr>
            </w:pPr>
          </w:p>
          <w:p w:rsidR="008B4058" w:rsidRDefault="008B4058">
            <w:pPr>
              <w:jc w:val="center"/>
              <w:rPr>
                <w:rFonts w:ascii="Arial" w:hAnsi="Arial"/>
                <w:u w:val="single"/>
              </w:rPr>
            </w:pPr>
            <w:r>
              <w:rPr>
                <w:rFonts w:ascii="Arial" w:hAnsi="Arial"/>
                <w:u w:val="single"/>
              </w:rPr>
              <w:t>Definition</w:t>
            </w:r>
          </w:p>
        </w:tc>
        <w:tc>
          <w:tcPr>
            <w:tcW w:w="1802" w:type="dxa"/>
          </w:tcPr>
          <w:p w:rsidR="008B4058" w:rsidRDefault="008B4058">
            <w:pPr>
              <w:jc w:val="center"/>
              <w:rPr>
                <w:rFonts w:ascii="Arial" w:hAnsi="Arial"/>
              </w:rPr>
            </w:pPr>
            <w:r>
              <w:rPr>
                <w:rFonts w:ascii="Arial" w:hAnsi="Arial"/>
              </w:rPr>
              <w:t xml:space="preserve">Grade Point </w:t>
            </w:r>
            <w:r>
              <w:rPr>
                <w:rFonts w:ascii="Arial" w:hAnsi="Arial"/>
                <w:u w:val="single"/>
              </w:rPr>
              <w:t>Equivalent</w:t>
            </w: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90 - 100%</w:t>
            </w:r>
          </w:p>
        </w:tc>
        <w:tc>
          <w:tcPr>
            <w:tcW w:w="1802" w:type="dxa"/>
          </w:tcPr>
          <w:p w:rsidR="008B4058" w:rsidRDefault="008B4058">
            <w:pPr>
              <w:jc w:val="center"/>
              <w:rPr>
                <w:rFonts w:ascii="Arial" w:hAnsi="Arial"/>
              </w:rPr>
            </w:pPr>
            <w:r>
              <w:rPr>
                <w:rFonts w:ascii="Arial" w:hAnsi="Arial"/>
              </w:rPr>
              <w:t>4.00</w:t>
            </w: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A</w:t>
            </w:r>
          </w:p>
        </w:tc>
        <w:tc>
          <w:tcPr>
            <w:tcW w:w="4678" w:type="dxa"/>
          </w:tcPr>
          <w:p w:rsidR="008B4058" w:rsidRDefault="008B4058">
            <w:pPr>
              <w:jc w:val="center"/>
              <w:rPr>
                <w:rFonts w:ascii="Arial" w:hAnsi="Arial"/>
              </w:rPr>
            </w:pPr>
            <w:r>
              <w:rPr>
                <w:rFonts w:ascii="Arial" w:hAnsi="Arial"/>
              </w:rPr>
              <w:t>80 - 89%</w:t>
            </w:r>
          </w:p>
        </w:tc>
        <w:tc>
          <w:tcPr>
            <w:tcW w:w="1802" w:type="dxa"/>
          </w:tcPr>
          <w:p w:rsidR="008B4058" w:rsidRDefault="008B4058">
            <w:pPr>
              <w:jc w:val="center"/>
              <w:rPr>
                <w:rFonts w:ascii="Arial" w:hAnsi="Arial"/>
              </w:rPr>
            </w:pPr>
            <w:r>
              <w:rPr>
                <w:rFonts w:ascii="Arial" w:hAnsi="Arial"/>
              </w:rPr>
              <w:t>4.00</w:t>
            </w: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B</w:t>
            </w:r>
          </w:p>
        </w:tc>
        <w:tc>
          <w:tcPr>
            <w:tcW w:w="4678" w:type="dxa"/>
          </w:tcPr>
          <w:p w:rsidR="008B4058" w:rsidRDefault="008B4058">
            <w:pPr>
              <w:jc w:val="center"/>
              <w:rPr>
                <w:rFonts w:ascii="Arial" w:hAnsi="Arial"/>
              </w:rPr>
            </w:pPr>
            <w:r>
              <w:rPr>
                <w:rFonts w:ascii="Arial" w:hAnsi="Arial"/>
              </w:rPr>
              <w:t>70 - 79%</w:t>
            </w:r>
          </w:p>
        </w:tc>
        <w:tc>
          <w:tcPr>
            <w:tcW w:w="1802" w:type="dxa"/>
          </w:tcPr>
          <w:p w:rsidR="008B4058" w:rsidRDefault="008B4058">
            <w:pPr>
              <w:jc w:val="center"/>
              <w:rPr>
                <w:rFonts w:ascii="Arial" w:hAnsi="Arial"/>
              </w:rPr>
            </w:pPr>
            <w:r>
              <w:rPr>
                <w:rFonts w:ascii="Arial" w:hAnsi="Arial"/>
              </w:rPr>
              <w:t>3.00</w:t>
            </w: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C</w:t>
            </w:r>
          </w:p>
        </w:tc>
        <w:tc>
          <w:tcPr>
            <w:tcW w:w="4678" w:type="dxa"/>
          </w:tcPr>
          <w:p w:rsidR="008B4058" w:rsidRDefault="008B4058">
            <w:pPr>
              <w:jc w:val="center"/>
              <w:rPr>
                <w:rFonts w:ascii="Arial" w:hAnsi="Arial"/>
              </w:rPr>
            </w:pPr>
            <w:r>
              <w:rPr>
                <w:rFonts w:ascii="Arial" w:hAnsi="Arial"/>
              </w:rPr>
              <w:t>60 - 69%</w:t>
            </w:r>
          </w:p>
        </w:tc>
        <w:tc>
          <w:tcPr>
            <w:tcW w:w="1802" w:type="dxa"/>
          </w:tcPr>
          <w:p w:rsidR="008B4058" w:rsidRDefault="008B4058">
            <w:pPr>
              <w:jc w:val="center"/>
              <w:rPr>
                <w:rFonts w:ascii="Arial" w:hAnsi="Arial"/>
              </w:rPr>
            </w:pPr>
            <w:r>
              <w:rPr>
                <w:rFonts w:ascii="Arial" w:hAnsi="Arial"/>
              </w:rPr>
              <w:t>2.00</w:t>
            </w: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D</w:t>
            </w:r>
          </w:p>
        </w:tc>
        <w:tc>
          <w:tcPr>
            <w:tcW w:w="4678" w:type="dxa"/>
          </w:tcPr>
          <w:p w:rsidR="008B4058" w:rsidRDefault="008B4058">
            <w:pPr>
              <w:jc w:val="center"/>
              <w:rPr>
                <w:rFonts w:ascii="Arial" w:hAnsi="Arial"/>
              </w:rPr>
            </w:pPr>
            <w:r>
              <w:rPr>
                <w:rFonts w:ascii="Arial" w:hAnsi="Arial"/>
              </w:rPr>
              <w:t>50-59%</w:t>
            </w:r>
          </w:p>
        </w:tc>
        <w:tc>
          <w:tcPr>
            <w:tcW w:w="1802" w:type="dxa"/>
          </w:tcPr>
          <w:p w:rsidR="008B4058" w:rsidRDefault="008B4058">
            <w:pPr>
              <w:jc w:val="center"/>
              <w:rPr>
                <w:rFonts w:ascii="Arial" w:hAnsi="Arial"/>
              </w:rPr>
            </w:pPr>
            <w:r>
              <w:rPr>
                <w:rFonts w:ascii="Arial" w:hAnsi="Arial"/>
              </w:rPr>
              <w:t>1.00</w:t>
            </w: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F (Fail)</w:t>
            </w:r>
          </w:p>
        </w:tc>
        <w:tc>
          <w:tcPr>
            <w:tcW w:w="4678" w:type="dxa"/>
          </w:tcPr>
          <w:p w:rsidR="008B4058" w:rsidRDefault="008B4058">
            <w:pPr>
              <w:jc w:val="center"/>
              <w:rPr>
                <w:rFonts w:ascii="Arial" w:hAnsi="Arial"/>
              </w:rPr>
            </w:pPr>
            <w:r>
              <w:rPr>
                <w:rFonts w:ascii="Arial" w:hAnsi="Arial"/>
              </w:rPr>
              <w:t>49% and below</w:t>
            </w:r>
          </w:p>
        </w:tc>
        <w:tc>
          <w:tcPr>
            <w:tcW w:w="1802" w:type="dxa"/>
          </w:tcPr>
          <w:p w:rsidR="008B4058" w:rsidRDefault="008B4058">
            <w:pPr>
              <w:jc w:val="center"/>
              <w:rPr>
                <w:rFonts w:ascii="Arial" w:hAnsi="Arial"/>
              </w:rPr>
            </w:pPr>
            <w:r>
              <w:rPr>
                <w:rFonts w:ascii="Arial" w:hAnsi="Arial"/>
              </w:rPr>
              <w:t>0.00</w:t>
            </w:r>
          </w:p>
        </w:tc>
      </w:tr>
      <w:tr w:rsidR="008B4058">
        <w:tblPrEx>
          <w:tblCellMar>
            <w:top w:w="0" w:type="dxa"/>
            <w:bottom w:w="0" w:type="dxa"/>
          </w:tblCellMar>
        </w:tblPrEx>
        <w:trPr>
          <w:trHeight w:val="630"/>
        </w:trPr>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CR (Credit)</w:t>
            </w:r>
          </w:p>
        </w:tc>
        <w:tc>
          <w:tcPr>
            <w:tcW w:w="4678" w:type="dxa"/>
          </w:tcPr>
          <w:p w:rsidR="008B4058" w:rsidRDefault="008B4058">
            <w:pPr>
              <w:rPr>
                <w:rFonts w:ascii="Arial" w:hAnsi="Arial"/>
              </w:rPr>
            </w:pPr>
            <w:r>
              <w:rPr>
                <w:rFonts w:ascii="Arial" w:hAnsi="Arial"/>
              </w:rPr>
              <w:t>Credit for diploma requirements has been awarded.</w:t>
            </w:r>
          </w:p>
        </w:tc>
        <w:tc>
          <w:tcPr>
            <w:tcW w:w="1802" w:type="dxa"/>
          </w:tcPr>
          <w:p w:rsidR="008B4058" w:rsidRDefault="008B4058">
            <w:pPr>
              <w:jc w:val="center"/>
              <w:rPr>
                <w:rFonts w:ascii="Arial" w:hAnsi="Arial"/>
              </w:rPr>
            </w:pP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S</w:t>
            </w:r>
          </w:p>
        </w:tc>
        <w:tc>
          <w:tcPr>
            <w:tcW w:w="4678" w:type="dxa"/>
          </w:tcPr>
          <w:p w:rsidR="008B4058" w:rsidRDefault="008B4058">
            <w:pPr>
              <w:rPr>
                <w:rFonts w:ascii="Arial" w:hAnsi="Arial"/>
              </w:rPr>
            </w:pPr>
            <w:r>
              <w:rPr>
                <w:rFonts w:ascii="Arial" w:hAnsi="Arial"/>
              </w:rPr>
              <w:t>Sa</w:t>
            </w:r>
            <w:r w:rsidR="002D3189">
              <w:rPr>
                <w:rFonts w:ascii="Arial" w:hAnsi="Arial"/>
              </w:rPr>
              <w:t>tisfactory achievement in field</w:t>
            </w:r>
            <w:r>
              <w:rPr>
                <w:rFonts w:ascii="Arial" w:hAnsi="Arial"/>
              </w:rPr>
              <w:t>/clinical place</w:t>
            </w:r>
            <w:r w:rsidR="002D3189">
              <w:rPr>
                <w:rFonts w:ascii="Arial" w:hAnsi="Arial"/>
              </w:rPr>
              <w:t>ment or non-graded subject area</w:t>
            </w:r>
            <w:r>
              <w:rPr>
                <w:rFonts w:ascii="Arial" w:hAnsi="Arial"/>
              </w:rPr>
              <w:t>.</w:t>
            </w:r>
          </w:p>
        </w:tc>
        <w:tc>
          <w:tcPr>
            <w:tcW w:w="1802" w:type="dxa"/>
          </w:tcPr>
          <w:p w:rsidR="008B4058" w:rsidRDefault="008B4058">
            <w:pPr>
              <w:jc w:val="center"/>
              <w:rPr>
                <w:rFonts w:ascii="Arial" w:hAnsi="Arial"/>
              </w:rPr>
            </w:pP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U</w:t>
            </w:r>
          </w:p>
        </w:tc>
        <w:tc>
          <w:tcPr>
            <w:tcW w:w="4678" w:type="dxa"/>
          </w:tcPr>
          <w:p w:rsidR="008B4058" w:rsidRDefault="008B4058">
            <w:pPr>
              <w:rPr>
                <w:rFonts w:ascii="Arial" w:hAnsi="Arial"/>
              </w:rPr>
            </w:pPr>
            <w:r>
              <w:rPr>
                <w:rFonts w:ascii="Arial" w:hAnsi="Arial"/>
              </w:rPr>
              <w:t>Unsat</w:t>
            </w:r>
            <w:r w:rsidR="002D3189">
              <w:rPr>
                <w:rFonts w:ascii="Arial" w:hAnsi="Arial"/>
              </w:rPr>
              <w:t>isfactory achievement in field/</w:t>
            </w:r>
            <w:r>
              <w:rPr>
                <w:rFonts w:ascii="Arial" w:hAnsi="Arial"/>
              </w:rPr>
              <w:t>clinical placement or non-graded subject area.</w:t>
            </w:r>
          </w:p>
        </w:tc>
        <w:tc>
          <w:tcPr>
            <w:tcW w:w="1802" w:type="dxa"/>
          </w:tcPr>
          <w:p w:rsidR="008B4058" w:rsidRDefault="008B4058">
            <w:pPr>
              <w:jc w:val="center"/>
              <w:rPr>
                <w:rFonts w:ascii="Arial" w:hAnsi="Arial"/>
              </w:rPr>
            </w:pP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X</w:t>
            </w:r>
          </w:p>
        </w:tc>
        <w:tc>
          <w:tcPr>
            <w:tcW w:w="4678" w:type="dxa"/>
          </w:tcPr>
          <w:p w:rsidR="008B4058" w:rsidRDefault="008B405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8B4058" w:rsidRDefault="008B4058">
            <w:pPr>
              <w:jc w:val="center"/>
              <w:rPr>
                <w:rFonts w:ascii="Arial" w:hAnsi="Arial"/>
              </w:rPr>
            </w:pP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NR</w:t>
            </w:r>
          </w:p>
        </w:tc>
        <w:tc>
          <w:tcPr>
            <w:tcW w:w="4678" w:type="dxa"/>
          </w:tcPr>
          <w:p w:rsidR="008B4058" w:rsidRDefault="008B4058">
            <w:pPr>
              <w:rPr>
                <w:rFonts w:ascii="Arial" w:hAnsi="Arial"/>
              </w:rPr>
            </w:pPr>
            <w:r>
              <w:rPr>
                <w:rFonts w:ascii="Arial" w:hAnsi="Arial"/>
              </w:rPr>
              <w:t xml:space="preserve">Grade not reported to Registrar's office.  </w:t>
            </w:r>
          </w:p>
        </w:tc>
        <w:tc>
          <w:tcPr>
            <w:tcW w:w="1802" w:type="dxa"/>
          </w:tcPr>
          <w:p w:rsidR="008B4058" w:rsidRDefault="008B4058">
            <w:pPr>
              <w:jc w:val="center"/>
              <w:rPr>
                <w:rFonts w:ascii="Arial" w:hAnsi="Arial"/>
              </w:rPr>
            </w:pPr>
          </w:p>
        </w:tc>
      </w:tr>
      <w:tr w:rsidR="008B4058">
        <w:tblPrEx>
          <w:tblCellMar>
            <w:top w:w="0" w:type="dxa"/>
            <w:bottom w:w="0" w:type="dxa"/>
          </w:tblCellMar>
        </w:tblPrEx>
        <w:tc>
          <w:tcPr>
            <w:tcW w:w="675" w:type="dxa"/>
          </w:tcPr>
          <w:p w:rsidR="008B4058" w:rsidRDefault="008B4058">
            <w:pPr>
              <w:rPr>
                <w:rFonts w:ascii="Arial" w:hAnsi="Arial"/>
              </w:rPr>
            </w:pPr>
          </w:p>
        </w:tc>
        <w:tc>
          <w:tcPr>
            <w:tcW w:w="1701" w:type="dxa"/>
          </w:tcPr>
          <w:p w:rsidR="008B4058" w:rsidRDefault="008B4058">
            <w:pPr>
              <w:rPr>
                <w:rFonts w:ascii="Arial" w:hAnsi="Arial"/>
              </w:rPr>
            </w:pPr>
            <w:r>
              <w:rPr>
                <w:rFonts w:ascii="Arial" w:hAnsi="Arial"/>
              </w:rPr>
              <w:t>W</w:t>
            </w:r>
          </w:p>
        </w:tc>
        <w:tc>
          <w:tcPr>
            <w:tcW w:w="4678" w:type="dxa"/>
          </w:tcPr>
          <w:p w:rsidR="008B4058" w:rsidRDefault="008B4058">
            <w:pPr>
              <w:rPr>
                <w:rFonts w:ascii="Arial" w:hAnsi="Arial"/>
              </w:rPr>
            </w:pPr>
            <w:r>
              <w:rPr>
                <w:rFonts w:ascii="Arial" w:hAnsi="Arial"/>
              </w:rPr>
              <w:t>Student has withdrawn from the course without academic penalty.</w:t>
            </w:r>
          </w:p>
        </w:tc>
        <w:tc>
          <w:tcPr>
            <w:tcW w:w="1802" w:type="dxa"/>
          </w:tcPr>
          <w:p w:rsidR="008B4058" w:rsidRDefault="008B4058">
            <w:pPr>
              <w:jc w:val="center"/>
              <w:rPr>
                <w:rFonts w:ascii="Arial" w:hAnsi="Arial"/>
              </w:rPr>
            </w:pPr>
          </w:p>
        </w:tc>
      </w:tr>
    </w:tbl>
    <w:p w:rsidR="005F6368" w:rsidRDefault="005F6368">
      <w:r>
        <w:br w:type="page"/>
      </w:r>
    </w:p>
    <w:tbl>
      <w:tblPr>
        <w:tblW w:w="0" w:type="auto"/>
        <w:tblLayout w:type="fixed"/>
        <w:tblLook w:val="0000"/>
      </w:tblPr>
      <w:tblGrid>
        <w:gridCol w:w="675"/>
        <w:gridCol w:w="8181"/>
      </w:tblGrid>
      <w:tr w:rsidR="008B4058">
        <w:tblPrEx>
          <w:tblCellMar>
            <w:top w:w="0" w:type="dxa"/>
            <w:bottom w:w="0" w:type="dxa"/>
          </w:tblCellMar>
        </w:tblPrEx>
        <w:trPr>
          <w:cantSplit/>
        </w:trPr>
        <w:tc>
          <w:tcPr>
            <w:tcW w:w="675" w:type="dxa"/>
          </w:tcPr>
          <w:p w:rsidR="008B4058" w:rsidRDefault="008B4058">
            <w:pPr>
              <w:rPr>
                <w:rFonts w:ascii="Arial" w:hAnsi="Arial"/>
                <w:b/>
              </w:rPr>
            </w:pPr>
            <w:r>
              <w:rPr>
                <w:rFonts w:ascii="Arial" w:hAnsi="Arial"/>
                <w:b/>
              </w:rPr>
              <w:t>VI.</w:t>
            </w:r>
          </w:p>
        </w:tc>
        <w:tc>
          <w:tcPr>
            <w:tcW w:w="8181" w:type="dxa"/>
          </w:tcPr>
          <w:p w:rsidR="008B4058" w:rsidRPr="00C14F7F" w:rsidRDefault="008B4058">
            <w:pPr>
              <w:rPr>
                <w:rFonts w:ascii="Arial" w:hAnsi="Arial"/>
                <w:b/>
              </w:rPr>
            </w:pPr>
            <w:r w:rsidRPr="00C14F7F">
              <w:rPr>
                <w:rFonts w:ascii="Arial" w:hAnsi="Arial"/>
                <w:b/>
              </w:rPr>
              <w:t>SPECIAL NOTES:</w:t>
            </w:r>
          </w:p>
          <w:p w:rsidR="008B4058" w:rsidRDefault="008B4058">
            <w:pPr>
              <w:rPr>
                <w:rFonts w:ascii="Arial" w:hAnsi="Arial"/>
              </w:rPr>
            </w:pPr>
          </w:p>
        </w:tc>
      </w:tr>
      <w:tr w:rsidR="008B4058">
        <w:tblPrEx>
          <w:tblCellMar>
            <w:top w:w="0" w:type="dxa"/>
            <w:bottom w:w="0" w:type="dxa"/>
          </w:tblCellMar>
        </w:tblPrEx>
        <w:trPr>
          <w:cantSplit/>
        </w:trPr>
        <w:tc>
          <w:tcPr>
            <w:tcW w:w="675" w:type="dxa"/>
          </w:tcPr>
          <w:p w:rsidR="008B4058" w:rsidRDefault="008B4058">
            <w:pPr>
              <w:rPr>
                <w:rFonts w:ascii="Arial" w:hAnsi="Arial"/>
              </w:rPr>
            </w:pPr>
          </w:p>
        </w:tc>
        <w:tc>
          <w:tcPr>
            <w:tcW w:w="8181" w:type="dxa"/>
          </w:tcPr>
          <w:p w:rsidR="00D66D0A" w:rsidRDefault="00D66D0A" w:rsidP="00D66D0A">
            <w:pPr>
              <w:rPr>
                <w:rFonts w:ascii="Arial" w:hAnsi="Arial"/>
              </w:rPr>
            </w:pPr>
            <w:r>
              <w:rPr>
                <w:rFonts w:ascii="Arial" w:hAnsi="Arial"/>
                <w:u w:val="single"/>
              </w:rPr>
              <w:t>Disability Services</w:t>
            </w:r>
            <w:r w:rsidR="004C5025">
              <w:rPr>
                <w:rFonts w:ascii="Arial" w:hAnsi="Arial"/>
                <w:u w:val="single"/>
              </w:rPr>
              <w:t>:</w:t>
            </w:r>
          </w:p>
          <w:p w:rsidR="00D66D0A" w:rsidRDefault="00D66D0A" w:rsidP="00D66D0A">
            <w:pPr>
              <w:rPr>
                <w:rFonts w:ascii="Arial" w:hAnsi="Arial"/>
              </w:rPr>
            </w:pPr>
            <w:r>
              <w:rPr>
                <w:rFonts w:ascii="Arial" w:hAnsi="Arial"/>
              </w:rPr>
              <w:t>If you are a student with special needs (e.g. physical limitations, visual impairments, hearing impairments, or learning disabilities), you are encouraged to discuss required accommodations with your instructor and/or the Disability Services office.  Visit Room E1101 or call Extension 2703 so that support services can be arranged for you.</w:t>
            </w:r>
          </w:p>
          <w:p w:rsidR="008B4058" w:rsidRDefault="008B4058">
            <w:pPr>
              <w:rPr>
                <w:rFonts w:ascii="Arial" w:hAnsi="Arial"/>
              </w:rPr>
            </w:pPr>
          </w:p>
        </w:tc>
      </w:tr>
      <w:tr w:rsidR="008B4058">
        <w:tblPrEx>
          <w:tblCellMar>
            <w:top w:w="0" w:type="dxa"/>
            <w:bottom w:w="0" w:type="dxa"/>
          </w:tblCellMar>
        </w:tblPrEx>
        <w:trPr>
          <w:cantSplit/>
        </w:trPr>
        <w:tc>
          <w:tcPr>
            <w:tcW w:w="675" w:type="dxa"/>
          </w:tcPr>
          <w:p w:rsidR="008B4058" w:rsidRDefault="008B4058">
            <w:pPr>
              <w:rPr>
                <w:rFonts w:ascii="Arial" w:hAnsi="Arial"/>
              </w:rPr>
            </w:pPr>
          </w:p>
        </w:tc>
        <w:tc>
          <w:tcPr>
            <w:tcW w:w="8181" w:type="dxa"/>
          </w:tcPr>
          <w:p w:rsidR="00D66D0A" w:rsidRDefault="00D66D0A" w:rsidP="00D66D0A">
            <w:pPr>
              <w:rPr>
                <w:rFonts w:ascii="Arial" w:hAnsi="Arial"/>
              </w:rPr>
            </w:pPr>
            <w:r>
              <w:rPr>
                <w:rFonts w:ascii="Arial" w:hAnsi="Arial"/>
                <w:u w:val="single"/>
              </w:rPr>
              <w:t>Retention of Course Outlines</w:t>
            </w:r>
            <w:r>
              <w:rPr>
                <w:rFonts w:ascii="Arial" w:hAnsi="Arial"/>
              </w:rPr>
              <w:t>:</w:t>
            </w:r>
          </w:p>
          <w:p w:rsidR="00D66D0A" w:rsidRDefault="00D66D0A" w:rsidP="00D66D0A">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B4058" w:rsidRDefault="008B4058">
            <w:pPr>
              <w:rPr>
                <w:rFonts w:ascii="Arial" w:hAnsi="Arial"/>
              </w:rPr>
            </w:pPr>
          </w:p>
        </w:tc>
      </w:tr>
      <w:tr w:rsidR="002D3189">
        <w:tblPrEx>
          <w:tblCellMar>
            <w:top w:w="0" w:type="dxa"/>
            <w:bottom w:w="0" w:type="dxa"/>
          </w:tblCellMar>
        </w:tblPrEx>
        <w:trPr>
          <w:cantSplit/>
        </w:trPr>
        <w:tc>
          <w:tcPr>
            <w:tcW w:w="675" w:type="dxa"/>
          </w:tcPr>
          <w:p w:rsidR="002D3189" w:rsidRDefault="002D3189">
            <w:pPr>
              <w:rPr>
                <w:rFonts w:ascii="Arial" w:hAnsi="Arial"/>
              </w:rPr>
            </w:pPr>
          </w:p>
        </w:tc>
        <w:tc>
          <w:tcPr>
            <w:tcW w:w="8181" w:type="dxa"/>
          </w:tcPr>
          <w:p w:rsidR="002D3189" w:rsidRPr="00B835FC" w:rsidRDefault="002D3189" w:rsidP="002D3189">
            <w:pPr>
              <w:rPr>
                <w:rFonts w:ascii="Arial" w:hAnsi="Arial"/>
                <w:u w:val="single"/>
              </w:rPr>
            </w:pPr>
            <w:r w:rsidRPr="00B835FC">
              <w:rPr>
                <w:rFonts w:ascii="Arial" w:hAnsi="Arial"/>
                <w:u w:val="single"/>
              </w:rPr>
              <w:t>Communication:</w:t>
            </w:r>
          </w:p>
          <w:p w:rsidR="002D3189" w:rsidRPr="002653C8" w:rsidRDefault="002D3189" w:rsidP="002D3189">
            <w:pPr>
              <w:rPr>
                <w:szCs w:val="24"/>
                <w:lang w:val="en-CA" w:eastAsia="en-CA"/>
              </w:rPr>
            </w:pPr>
            <w:r w:rsidRPr="00B835FC">
              <w:rPr>
                <w:rFonts w:ascii="Arial" w:hAnsi="Arial" w:cs="Arial"/>
                <w:szCs w:val="24"/>
                <w:lang w:val="en-CA" w:eastAsia="en-CA"/>
              </w:rPr>
              <w:t xml:space="preserve">The College considers </w:t>
            </w:r>
            <w:r w:rsidRPr="00B835FC">
              <w:rPr>
                <w:rFonts w:ascii="Arial" w:hAnsi="Arial" w:cs="Arial"/>
                <w:b/>
                <w:bCs/>
                <w:i/>
                <w:iCs/>
                <w:szCs w:val="24"/>
                <w:lang w:val="en-CA" w:eastAsia="en-CA"/>
              </w:rPr>
              <w:t>WebCT/LMS</w:t>
            </w:r>
            <w:r w:rsidR="008A5A4F">
              <w:rPr>
                <w:rFonts w:ascii="Arial" w:hAnsi="Arial" w:cs="Arial"/>
                <w:b/>
                <w:bCs/>
                <w:i/>
                <w:iCs/>
                <w:szCs w:val="24"/>
                <w:lang w:val="en-CA" w:eastAsia="en-CA"/>
              </w:rPr>
              <w:t xml:space="preserve"> </w:t>
            </w:r>
            <w:r w:rsidRPr="00B835FC">
              <w:rPr>
                <w:rFonts w:ascii="Arial" w:hAnsi="Arial" w:cs="Arial"/>
                <w:szCs w:val="24"/>
                <w:lang w:val="en-CA" w:eastAsia="en-CA"/>
              </w:rPr>
              <w:t>as the primary channel of</w:t>
            </w:r>
            <w:r w:rsidR="008A5A4F">
              <w:rPr>
                <w:rFonts w:ascii="Arial" w:hAnsi="Arial" w:cs="Arial"/>
                <w:szCs w:val="24"/>
                <w:lang w:val="en-CA" w:eastAsia="en-CA"/>
              </w:rPr>
              <w:t xml:space="preserve"> communication for each course. </w:t>
            </w:r>
            <w:r w:rsidRPr="00B835FC">
              <w:rPr>
                <w:rFonts w:ascii="Arial" w:hAnsi="Arial" w:cs="Arial"/>
                <w:szCs w:val="24"/>
                <w:lang w:val="en-CA" w:eastAsia="en-CA"/>
              </w:rPr>
              <w:t xml:space="preserve"> Regularly checking this software platform is critical as it will keep you directly connected with faculty </w:t>
            </w:r>
            <w:r w:rsidR="008A5A4F">
              <w:rPr>
                <w:rFonts w:ascii="Arial" w:hAnsi="Arial" w:cs="Arial"/>
                <w:szCs w:val="24"/>
                <w:lang w:val="en-CA" w:eastAsia="en-CA"/>
              </w:rPr>
              <w:t xml:space="preserve">and current course information. </w:t>
            </w:r>
            <w:r w:rsidRPr="00B835FC">
              <w:rPr>
                <w:rFonts w:ascii="Arial" w:hAnsi="Arial" w:cs="Arial"/>
                <w:szCs w:val="24"/>
                <w:lang w:val="en-CA" w:eastAsia="en-CA"/>
              </w:rPr>
              <w:t xml:space="preserve">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2D3189" w:rsidRDefault="002D3189">
            <w:pPr>
              <w:rPr>
                <w:rFonts w:ascii="Arial" w:hAnsi="Arial"/>
                <w:u w:val="single"/>
              </w:rPr>
            </w:pPr>
          </w:p>
        </w:tc>
      </w:tr>
      <w:tr w:rsidR="002D3189">
        <w:tblPrEx>
          <w:tblCellMar>
            <w:top w:w="0" w:type="dxa"/>
            <w:bottom w:w="0" w:type="dxa"/>
          </w:tblCellMar>
        </w:tblPrEx>
        <w:trPr>
          <w:cantSplit/>
        </w:trPr>
        <w:tc>
          <w:tcPr>
            <w:tcW w:w="675" w:type="dxa"/>
          </w:tcPr>
          <w:p w:rsidR="002D3189" w:rsidRDefault="002D3189" w:rsidP="007D7CC4">
            <w:pPr>
              <w:rPr>
                <w:rFonts w:ascii="Arial" w:hAnsi="Arial"/>
              </w:rPr>
            </w:pPr>
          </w:p>
        </w:tc>
        <w:tc>
          <w:tcPr>
            <w:tcW w:w="8181" w:type="dxa"/>
          </w:tcPr>
          <w:p w:rsidR="00D66D0A" w:rsidRDefault="00D66D0A" w:rsidP="00D66D0A">
            <w:pPr>
              <w:rPr>
                <w:rFonts w:ascii="Arial" w:hAnsi="Arial"/>
              </w:rPr>
            </w:pPr>
            <w:r>
              <w:rPr>
                <w:rFonts w:ascii="Arial" w:hAnsi="Arial"/>
                <w:u w:val="single"/>
              </w:rPr>
              <w:t>Plagiarism</w:t>
            </w:r>
            <w:r>
              <w:rPr>
                <w:rFonts w:ascii="Arial" w:hAnsi="Arial"/>
              </w:rPr>
              <w:t>:</w:t>
            </w:r>
          </w:p>
          <w:p w:rsidR="00D66D0A" w:rsidRDefault="00D66D0A" w:rsidP="00D66D0A">
            <w:pPr>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2D3189" w:rsidRDefault="002D3189" w:rsidP="007D7CC4">
            <w:pPr>
              <w:rPr>
                <w:rFonts w:ascii="Arial" w:hAnsi="Arial"/>
              </w:rPr>
            </w:pPr>
          </w:p>
        </w:tc>
      </w:tr>
      <w:tr w:rsidR="008B4058">
        <w:tblPrEx>
          <w:tblCellMar>
            <w:top w:w="0" w:type="dxa"/>
            <w:bottom w:w="0" w:type="dxa"/>
          </w:tblCellMar>
        </w:tblPrEx>
        <w:trPr>
          <w:cantSplit/>
        </w:trPr>
        <w:tc>
          <w:tcPr>
            <w:tcW w:w="675" w:type="dxa"/>
          </w:tcPr>
          <w:p w:rsidR="008B4058" w:rsidRDefault="008B4058">
            <w:pPr>
              <w:rPr>
                <w:rFonts w:ascii="Arial" w:hAnsi="Arial"/>
              </w:rPr>
            </w:pPr>
          </w:p>
        </w:tc>
        <w:tc>
          <w:tcPr>
            <w:tcW w:w="8181" w:type="dxa"/>
          </w:tcPr>
          <w:p w:rsidR="00D66D0A" w:rsidRDefault="00D66D0A" w:rsidP="00D66D0A">
            <w:pPr>
              <w:rPr>
                <w:rFonts w:ascii="Arial" w:hAnsi="Arial"/>
              </w:rPr>
            </w:pPr>
            <w:r>
              <w:rPr>
                <w:rFonts w:ascii="Arial" w:hAnsi="Arial"/>
                <w:u w:val="single"/>
              </w:rPr>
              <w:t>Course Outline Amendments</w:t>
            </w:r>
            <w:r>
              <w:rPr>
                <w:rFonts w:ascii="Arial" w:hAnsi="Arial"/>
              </w:rPr>
              <w:t>:</w:t>
            </w:r>
          </w:p>
          <w:p w:rsidR="00D66D0A" w:rsidRDefault="00D66D0A" w:rsidP="00D66D0A">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B4058" w:rsidRDefault="008B4058">
            <w:pPr>
              <w:rPr>
                <w:rFonts w:ascii="Arial" w:hAnsi="Arial"/>
              </w:rPr>
            </w:pPr>
          </w:p>
        </w:tc>
      </w:tr>
      <w:tr w:rsidR="008B4058">
        <w:tblPrEx>
          <w:tblCellMar>
            <w:top w:w="0" w:type="dxa"/>
            <w:bottom w:w="0" w:type="dxa"/>
          </w:tblCellMar>
        </w:tblPrEx>
        <w:trPr>
          <w:cantSplit/>
        </w:trPr>
        <w:tc>
          <w:tcPr>
            <w:tcW w:w="675" w:type="dxa"/>
          </w:tcPr>
          <w:p w:rsidR="008B4058" w:rsidRDefault="008B4058">
            <w:pPr>
              <w:rPr>
                <w:rFonts w:ascii="Arial" w:hAnsi="Arial"/>
              </w:rPr>
            </w:pPr>
          </w:p>
        </w:tc>
        <w:tc>
          <w:tcPr>
            <w:tcW w:w="8181" w:type="dxa"/>
          </w:tcPr>
          <w:p w:rsidR="008B4058" w:rsidRDefault="008B4058">
            <w:pPr>
              <w:rPr>
                <w:rFonts w:ascii="Arial" w:hAnsi="Arial"/>
              </w:rPr>
            </w:pPr>
            <w:r>
              <w:rPr>
                <w:rFonts w:ascii="Arial" w:hAnsi="Arial"/>
              </w:rPr>
              <w:t>Substitute course information is available in the Registrar's office.</w:t>
            </w:r>
            <w:r w:rsidR="005F6368">
              <w:rPr>
                <w:rFonts w:ascii="Arial" w:hAnsi="Arial"/>
              </w:rPr>
              <w:t xml:space="preserve"> </w:t>
            </w:r>
          </w:p>
        </w:tc>
      </w:tr>
      <w:tr w:rsidR="00C14F7F">
        <w:tblPrEx>
          <w:tblCellMar>
            <w:top w:w="0" w:type="dxa"/>
            <w:bottom w:w="0" w:type="dxa"/>
          </w:tblCellMar>
        </w:tblPrEx>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Students are expected to demonstrate respect for others in the class.  Classroom disturbances will be dealt with through an escalating procedure as follows:</w:t>
            </w:r>
          </w:p>
          <w:p w:rsidR="005F6368" w:rsidRDefault="005F6368" w:rsidP="00F907A3">
            <w:pPr>
              <w:rPr>
                <w:rFonts w:ascii="Arial" w:hAnsi="Arial"/>
              </w:rPr>
            </w:pPr>
          </w:p>
          <w:p w:rsidR="00C14F7F" w:rsidRDefault="00C14F7F" w:rsidP="00F907A3">
            <w:pPr>
              <w:numPr>
                <w:ilvl w:val="0"/>
                <w:numId w:val="22"/>
              </w:numPr>
              <w:rPr>
                <w:rFonts w:ascii="Arial" w:hAnsi="Arial"/>
              </w:rPr>
            </w:pPr>
            <w:r>
              <w:rPr>
                <w:rFonts w:ascii="Arial" w:hAnsi="Arial"/>
              </w:rPr>
              <w:t>Verbal warning</w:t>
            </w:r>
          </w:p>
          <w:p w:rsidR="00C14F7F" w:rsidRDefault="00C14F7F" w:rsidP="00F907A3">
            <w:pPr>
              <w:numPr>
                <w:ilvl w:val="0"/>
                <w:numId w:val="22"/>
              </w:numPr>
              <w:rPr>
                <w:rFonts w:ascii="Arial" w:hAnsi="Arial"/>
              </w:rPr>
            </w:pPr>
            <w:r>
              <w:rPr>
                <w:rFonts w:ascii="Arial" w:hAnsi="Arial"/>
              </w:rPr>
              <w:t>E-mail notification</w:t>
            </w:r>
          </w:p>
          <w:p w:rsidR="00C14F7F" w:rsidRDefault="00C14F7F" w:rsidP="00F907A3">
            <w:pPr>
              <w:numPr>
                <w:ilvl w:val="0"/>
                <w:numId w:val="22"/>
              </w:numPr>
              <w:rPr>
                <w:rFonts w:ascii="Arial" w:hAnsi="Arial"/>
              </w:rPr>
            </w:pPr>
            <w:r>
              <w:rPr>
                <w:rFonts w:ascii="Arial" w:hAnsi="Arial"/>
              </w:rPr>
              <w:t>Meeting with the Dean</w:t>
            </w:r>
          </w:p>
          <w:p w:rsidR="002D3189" w:rsidRDefault="002D3189" w:rsidP="002D3189">
            <w:pPr>
              <w:ind w:left="1080"/>
              <w:rPr>
                <w:rFonts w:ascii="Arial" w:hAnsi="Arial"/>
              </w:rPr>
            </w:pPr>
          </w:p>
        </w:tc>
      </w:tr>
      <w:tr w:rsidR="00C14F7F">
        <w:tblPrEx>
          <w:tblCellMar>
            <w:top w:w="0" w:type="dxa"/>
            <w:bottom w:w="0" w:type="dxa"/>
          </w:tblCellMar>
        </w:tblPrEx>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C14F7F" w:rsidRDefault="00C14F7F" w:rsidP="00F907A3">
            <w:pPr>
              <w:rPr>
                <w:rFonts w:ascii="Arial" w:hAnsi="Arial"/>
              </w:rPr>
            </w:pPr>
          </w:p>
        </w:tc>
      </w:tr>
      <w:tr w:rsidR="00C14F7F">
        <w:tblPrEx>
          <w:tblCellMar>
            <w:top w:w="0" w:type="dxa"/>
            <w:bottom w:w="0" w:type="dxa"/>
          </w:tblCellMar>
        </w:tblPrEx>
        <w:trPr>
          <w:cantSplit/>
          <w:trHeight w:val="792"/>
        </w:trPr>
        <w:tc>
          <w:tcPr>
            <w:tcW w:w="675" w:type="dxa"/>
          </w:tcPr>
          <w:p w:rsidR="00C14F7F" w:rsidRDefault="00C14F7F">
            <w:pPr>
              <w:rPr>
                <w:rFonts w:ascii="Arial" w:hAnsi="Arial"/>
              </w:rPr>
            </w:pPr>
          </w:p>
          <w:p w:rsidR="00C14F7F" w:rsidRDefault="00C14F7F">
            <w:pPr>
              <w:rPr>
                <w:rFonts w:ascii="Arial" w:hAnsi="Arial"/>
              </w:rPr>
            </w:pPr>
          </w:p>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Students are expected to be present to write all tests during regularly scheduled classes.</w:t>
            </w:r>
          </w:p>
          <w:p w:rsidR="00C14F7F" w:rsidRDefault="00C14F7F" w:rsidP="00F907A3">
            <w:pPr>
              <w:rPr>
                <w:rFonts w:ascii="Arial" w:hAnsi="Arial"/>
              </w:rPr>
            </w:pPr>
          </w:p>
        </w:tc>
      </w:tr>
      <w:tr w:rsidR="00C14F7F">
        <w:tblPrEx>
          <w:tblCellMar>
            <w:top w:w="0" w:type="dxa"/>
            <w:bottom w:w="0" w:type="dxa"/>
          </w:tblCellMar>
        </w:tblPrEx>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4C5025">
              <w:rPr>
                <w:rFonts w:ascii="Arial" w:hAnsi="Arial"/>
              </w:rPr>
              <w:t>all required</w:t>
            </w:r>
            <w:r>
              <w:rPr>
                <w:rFonts w:ascii="Arial" w:hAnsi="Arial"/>
              </w:rPr>
              <w:t xml:space="preserve"> course work.  The mark achieved on the supplemental will replace the lowest failed test for the final grade calculation.</w:t>
            </w:r>
          </w:p>
          <w:p w:rsidR="00C14F7F" w:rsidRDefault="00C14F7F" w:rsidP="00F907A3">
            <w:pPr>
              <w:rPr>
                <w:rFonts w:ascii="Arial" w:hAnsi="Arial"/>
              </w:rPr>
            </w:pPr>
          </w:p>
        </w:tc>
      </w:tr>
      <w:tr w:rsidR="00C14F7F">
        <w:tblPrEx>
          <w:tblCellMar>
            <w:top w:w="0" w:type="dxa"/>
            <w:bottom w:w="0" w:type="dxa"/>
          </w:tblCellMar>
        </w:tblPrEx>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C14F7F" w:rsidRDefault="00C14F7F" w:rsidP="00F907A3">
            <w:pPr>
              <w:rPr>
                <w:rFonts w:ascii="Arial" w:hAnsi="Arial"/>
              </w:rPr>
            </w:pPr>
          </w:p>
        </w:tc>
      </w:tr>
      <w:tr w:rsidR="00C14F7F">
        <w:tblPrEx>
          <w:tblCellMar>
            <w:top w:w="0" w:type="dxa"/>
            <w:bottom w:w="0" w:type="dxa"/>
          </w:tblCellMar>
        </w:tblPrEx>
        <w:trPr>
          <w:cantSplit/>
        </w:trPr>
        <w:tc>
          <w:tcPr>
            <w:tcW w:w="675" w:type="dxa"/>
          </w:tcPr>
          <w:p w:rsidR="00C14F7F" w:rsidRDefault="00C14F7F">
            <w:pPr>
              <w:rPr>
                <w:rFonts w:ascii="Arial" w:hAnsi="Arial"/>
              </w:rPr>
            </w:pPr>
          </w:p>
        </w:tc>
        <w:tc>
          <w:tcPr>
            <w:tcW w:w="8181" w:type="dxa"/>
          </w:tcPr>
          <w:p w:rsidR="008A5A4F" w:rsidRDefault="00C14F7F" w:rsidP="00F907A3">
            <w:pPr>
              <w:rPr>
                <w:rFonts w:ascii="Arial" w:hAnsi="Arial"/>
              </w:rPr>
            </w:pPr>
            <w:r>
              <w:rPr>
                <w:rFonts w:ascii="Arial" w:hAnsi="Arial"/>
              </w:rPr>
              <w:t>Tests will not be “open book.”  Students must ensure that they have the appropriate tools to do the test (i.e. diskettes, pencil, pen, etc.).</w:t>
            </w:r>
          </w:p>
          <w:p w:rsidR="005D115D" w:rsidRDefault="005D115D" w:rsidP="00F907A3">
            <w:pPr>
              <w:rPr>
                <w:rFonts w:ascii="Arial" w:hAnsi="Arial"/>
              </w:rPr>
            </w:pPr>
          </w:p>
        </w:tc>
      </w:tr>
      <w:tr w:rsidR="008A5A4F">
        <w:tblPrEx>
          <w:tblCellMar>
            <w:top w:w="0" w:type="dxa"/>
            <w:bottom w:w="0" w:type="dxa"/>
          </w:tblCellMar>
        </w:tblPrEx>
        <w:trPr>
          <w:cantSplit/>
        </w:trPr>
        <w:tc>
          <w:tcPr>
            <w:tcW w:w="675" w:type="dxa"/>
          </w:tcPr>
          <w:p w:rsidR="008A5A4F" w:rsidRDefault="008A5A4F">
            <w:pPr>
              <w:rPr>
                <w:rFonts w:ascii="Arial" w:hAnsi="Arial"/>
              </w:rPr>
            </w:pPr>
          </w:p>
        </w:tc>
        <w:tc>
          <w:tcPr>
            <w:tcW w:w="8181" w:type="dxa"/>
          </w:tcPr>
          <w:p w:rsidR="008A5A4F" w:rsidRDefault="008A5A4F" w:rsidP="00F907A3">
            <w:pPr>
              <w:rPr>
                <w:rFonts w:ascii="Arial" w:hAnsi="Arial" w:cs="Arial"/>
                <w:szCs w:val="23"/>
              </w:rPr>
            </w:pPr>
            <w:r>
              <w:rPr>
                <w:rFonts w:ascii="Arial" w:hAnsi="Arial" w:cs="Arial"/>
                <w:szCs w:val="23"/>
              </w:rPr>
              <w:t>During tests, students are expected to keep their eyes on their own work.  Academic dishonesty will result in a grade of zero (0) on the test for all involved parties.</w:t>
            </w:r>
          </w:p>
          <w:p w:rsidR="008A5A4F" w:rsidRDefault="008A5A4F" w:rsidP="00F907A3">
            <w:pPr>
              <w:rPr>
                <w:rFonts w:ascii="Arial" w:hAnsi="Arial" w:cs="Arial"/>
                <w:szCs w:val="23"/>
              </w:rPr>
            </w:pPr>
          </w:p>
        </w:tc>
      </w:tr>
      <w:tr w:rsidR="00C14F7F">
        <w:tblPrEx>
          <w:tblCellMar>
            <w:top w:w="0" w:type="dxa"/>
            <w:bottom w:w="0" w:type="dxa"/>
          </w:tblCellMar>
        </w:tblPrEx>
        <w:trPr>
          <w:cantSplit/>
        </w:trPr>
        <w:tc>
          <w:tcPr>
            <w:tcW w:w="675" w:type="dxa"/>
          </w:tcPr>
          <w:p w:rsidR="00C14F7F" w:rsidRDefault="00C14F7F">
            <w:pPr>
              <w:rPr>
                <w:rFonts w:ascii="Arial" w:hAnsi="Arial"/>
              </w:rPr>
            </w:pPr>
          </w:p>
        </w:tc>
        <w:tc>
          <w:tcPr>
            <w:tcW w:w="8181" w:type="dxa"/>
          </w:tcPr>
          <w:p w:rsidR="00C14F7F" w:rsidRDefault="00C14F7F" w:rsidP="00F907A3">
            <w:pPr>
              <w:rPr>
                <w:rFonts w:ascii="Arial" w:hAnsi="Arial" w:cs="Arial"/>
                <w:szCs w:val="23"/>
              </w:rPr>
            </w:pPr>
            <w:r>
              <w:rPr>
                <w:rFonts w:ascii="Arial" w:hAnsi="Arial" w:cs="Arial"/>
                <w:szCs w:val="23"/>
              </w:rPr>
              <w:t>Proofreading is fundamental to this course.  Marks will be deducted for inaccuracies.</w:t>
            </w:r>
          </w:p>
          <w:p w:rsidR="00C14F7F" w:rsidRDefault="00C14F7F" w:rsidP="00F907A3">
            <w:pPr>
              <w:rPr>
                <w:rFonts w:ascii="Arial" w:hAnsi="Arial"/>
              </w:rPr>
            </w:pPr>
          </w:p>
        </w:tc>
      </w:tr>
      <w:tr w:rsidR="00C14F7F">
        <w:tblPrEx>
          <w:tblCellMar>
            <w:top w:w="0" w:type="dxa"/>
            <w:bottom w:w="0" w:type="dxa"/>
          </w:tblCellMar>
        </w:tblPrEx>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 xml:space="preserve">Keyboarding proficiency is encouraged.  Students who are unable to keyboard with a touch type technique are encouraged to use (or purchase) the </w:t>
            </w:r>
            <w:r>
              <w:rPr>
                <w:rFonts w:ascii="Arial" w:hAnsi="Arial"/>
                <w:i/>
              </w:rPr>
              <w:t>All the Right Type</w:t>
            </w:r>
            <w:r>
              <w:rPr>
                <w:rFonts w:ascii="Arial" w:hAnsi="Arial"/>
              </w:rPr>
              <w:t xml:space="preserve"> typing tutor software located on the E-wing network and in </w:t>
            </w:r>
            <w:r w:rsidR="004C5025">
              <w:rPr>
                <w:rFonts w:ascii="Arial" w:hAnsi="Arial"/>
              </w:rPr>
              <w:t>the Library</w:t>
            </w:r>
            <w:r>
              <w:rPr>
                <w:rFonts w:ascii="Arial" w:hAnsi="Arial"/>
              </w:rPr>
              <w:t xml:space="preserve">.  </w:t>
            </w:r>
          </w:p>
          <w:p w:rsidR="00C14F7F" w:rsidRDefault="00C14F7F" w:rsidP="00F907A3">
            <w:pPr>
              <w:rPr>
                <w:rFonts w:ascii="Arial" w:hAnsi="Arial"/>
              </w:rPr>
            </w:pPr>
          </w:p>
        </w:tc>
      </w:tr>
      <w:tr w:rsidR="00C14F7F">
        <w:tblPrEx>
          <w:tblCellMar>
            <w:top w:w="0" w:type="dxa"/>
            <w:bottom w:w="0" w:type="dxa"/>
          </w:tblCellMar>
        </w:tblPrEx>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C14F7F" w:rsidRDefault="00C14F7F" w:rsidP="00F907A3">
            <w:pPr>
              <w:rPr>
                <w:rFonts w:ascii="Arial" w:hAnsi="Arial"/>
              </w:rPr>
            </w:pPr>
          </w:p>
        </w:tc>
      </w:tr>
      <w:tr w:rsidR="00C14F7F">
        <w:tblPrEx>
          <w:tblCellMar>
            <w:top w:w="0" w:type="dxa"/>
            <w:bottom w:w="0" w:type="dxa"/>
          </w:tblCellMar>
        </w:tblPrEx>
        <w:trPr>
          <w:cantSplit/>
        </w:trPr>
        <w:tc>
          <w:tcPr>
            <w:tcW w:w="675" w:type="dxa"/>
          </w:tcPr>
          <w:p w:rsidR="00C14F7F" w:rsidRDefault="00C14F7F">
            <w:pPr>
              <w:rPr>
                <w:rFonts w:ascii="Arial" w:hAnsi="Arial"/>
                <w:b/>
              </w:rPr>
            </w:pPr>
          </w:p>
        </w:tc>
        <w:tc>
          <w:tcPr>
            <w:tcW w:w="8181" w:type="dxa"/>
          </w:tcPr>
          <w:p w:rsidR="00C14F7F" w:rsidRDefault="00C14F7F" w:rsidP="00F907A3">
            <w:pPr>
              <w:rPr>
                <w:rFonts w:ascii="Arial" w:hAnsi="Arial"/>
              </w:rPr>
            </w:pPr>
            <w:r>
              <w:rPr>
                <w:rFonts w:ascii="Arial" w:hAnsi="Arial"/>
              </w:rPr>
              <w:t>It is the student’s responsibility to be familiar with the course outline and department manual.  Students are expected to check college email twice daily as a minimum.</w:t>
            </w:r>
          </w:p>
        </w:tc>
      </w:tr>
    </w:tbl>
    <w:p w:rsidR="005D115D" w:rsidRDefault="005D115D" w:rsidP="00C14F7F">
      <w:pPr>
        <w:pStyle w:val="EnvelopeReturn"/>
      </w:pPr>
    </w:p>
    <w:tbl>
      <w:tblPr>
        <w:tblW w:w="0" w:type="auto"/>
        <w:tblLayout w:type="fixed"/>
        <w:tblLook w:val="0000"/>
      </w:tblPr>
      <w:tblGrid>
        <w:gridCol w:w="675"/>
        <w:gridCol w:w="8181"/>
      </w:tblGrid>
      <w:tr w:rsidR="00C14F7F">
        <w:tblPrEx>
          <w:tblCellMar>
            <w:top w:w="0" w:type="dxa"/>
            <w:bottom w:w="0" w:type="dxa"/>
          </w:tblCellMar>
        </w:tblPrEx>
        <w:trPr>
          <w:cantSplit/>
        </w:trPr>
        <w:tc>
          <w:tcPr>
            <w:tcW w:w="675" w:type="dxa"/>
          </w:tcPr>
          <w:p w:rsidR="00C14F7F" w:rsidRDefault="00C14F7F" w:rsidP="00F907A3">
            <w:pPr>
              <w:rPr>
                <w:rFonts w:ascii="Arial" w:hAnsi="Arial"/>
                <w:b/>
              </w:rPr>
            </w:pPr>
            <w:r>
              <w:rPr>
                <w:rFonts w:ascii="Arial" w:hAnsi="Arial"/>
              </w:rPr>
              <w:br w:type="page"/>
            </w:r>
            <w:r>
              <w:rPr>
                <w:rFonts w:ascii="Arial" w:hAnsi="Arial"/>
                <w:b/>
              </w:rPr>
              <w:t>VII.</w:t>
            </w:r>
          </w:p>
        </w:tc>
        <w:tc>
          <w:tcPr>
            <w:tcW w:w="8181" w:type="dxa"/>
          </w:tcPr>
          <w:p w:rsidR="00C14F7F" w:rsidRDefault="00C14F7F" w:rsidP="00F907A3">
            <w:pPr>
              <w:rPr>
                <w:rFonts w:ascii="Arial" w:hAnsi="Arial"/>
                <w:b/>
              </w:rPr>
            </w:pPr>
            <w:r>
              <w:rPr>
                <w:rFonts w:ascii="Arial" w:hAnsi="Arial"/>
                <w:b/>
              </w:rPr>
              <w:t>PRIOR LEARNING ASSESSMENT:</w:t>
            </w:r>
          </w:p>
          <w:p w:rsidR="00C14F7F" w:rsidRDefault="00C14F7F" w:rsidP="00F907A3">
            <w:pPr>
              <w:rPr>
                <w:rFonts w:ascii="Arial" w:hAnsi="Arial"/>
              </w:rPr>
            </w:pPr>
          </w:p>
        </w:tc>
      </w:tr>
      <w:tr w:rsidR="004C4B11">
        <w:tblPrEx>
          <w:tblCellMar>
            <w:top w:w="0" w:type="dxa"/>
            <w:bottom w:w="0" w:type="dxa"/>
          </w:tblCellMar>
        </w:tblPrEx>
        <w:trPr>
          <w:cantSplit/>
        </w:trPr>
        <w:tc>
          <w:tcPr>
            <w:tcW w:w="675" w:type="dxa"/>
          </w:tcPr>
          <w:p w:rsidR="004C4B11" w:rsidRDefault="004C4B11" w:rsidP="00F907A3">
            <w:pPr>
              <w:rPr>
                <w:rFonts w:ascii="Arial" w:hAnsi="Arial"/>
              </w:rPr>
            </w:pPr>
          </w:p>
        </w:tc>
        <w:tc>
          <w:tcPr>
            <w:tcW w:w="8181" w:type="dxa"/>
          </w:tcPr>
          <w:p w:rsidR="004C4B11" w:rsidRDefault="004C4B11" w:rsidP="003332F1">
            <w:pPr>
              <w:rPr>
                <w:rFonts w:ascii="Arial" w:hAnsi="Arial"/>
              </w:rPr>
            </w:pPr>
            <w:r>
              <w:rPr>
                <w:rFonts w:ascii="Arial" w:hAnsi="Arial"/>
              </w:rPr>
              <w:t>Students who wish to apply for advanced credit in the course should consult the professor.  Credit for prior learning will be given upon successful completion of a challenge exam or portfolio.</w:t>
            </w:r>
          </w:p>
        </w:tc>
      </w:tr>
      <w:tr w:rsidR="004C4B11">
        <w:tblPrEx>
          <w:tblCellMar>
            <w:top w:w="0" w:type="dxa"/>
            <w:bottom w:w="0" w:type="dxa"/>
          </w:tblCellMar>
        </w:tblPrEx>
        <w:trPr>
          <w:cantSplit/>
        </w:trPr>
        <w:tc>
          <w:tcPr>
            <w:tcW w:w="675" w:type="dxa"/>
          </w:tcPr>
          <w:p w:rsidR="004C4B11" w:rsidRDefault="004C4B11" w:rsidP="00F907A3">
            <w:pPr>
              <w:rPr>
                <w:rFonts w:ascii="Arial" w:hAnsi="Arial"/>
              </w:rPr>
            </w:pPr>
          </w:p>
        </w:tc>
        <w:tc>
          <w:tcPr>
            <w:tcW w:w="8181" w:type="dxa"/>
          </w:tcPr>
          <w:p w:rsidR="004C4B11" w:rsidRDefault="004C4B11" w:rsidP="003332F1">
            <w:pPr>
              <w:rPr>
                <w:rFonts w:ascii="Arial" w:hAnsi="Arial"/>
              </w:rPr>
            </w:pPr>
          </w:p>
        </w:tc>
      </w:tr>
      <w:tr w:rsidR="004C4B11" w:rsidTr="003332F1">
        <w:tblPrEx>
          <w:tblCellMar>
            <w:top w:w="0" w:type="dxa"/>
            <w:bottom w:w="0" w:type="dxa"/>
          </w:tblCellMar>
        </w:tblPrEx>
        <w:trPr>
          <w:cantSplit/>
        </w:trPr>
        <w:tc>
          <w:tcPr>
            <w:tcW w:w="675" w:type="dxa"/>
          </w:tcPr>
          <w:p w:rsidR="004C4B11" w:rsidRDefault="004C4B11" w:rsidP="003332F1">
            <w:pPr>
              <w:rPr>
                <w:rFonts w:ascii="Arial" w:hAnsi="Arial"/>
                <w:b/>
              </w:rPr>
            </w:pPr>
            <w:r>
              <w:rPr>
                <w:rFonts w:ascii="Arial" w:hAnsi="Arial"/>
                <w:b/>
              </w:rPr>
              <w:t>VIII.</w:t>
            </w:r>
          </w:p>
        </w:tc>
        <w:tc>
          <w:tcPr>
            <w:tcW w:w="8181" w:type="dxa"/>
          </w:tcPr>
          <w:p w:rsidR="004C4B11" w:rsidRDefault="004C4B11" w:rsidP="003332F1">
            <w:pPr>
              <w:rPr>
                <w:rFonts w:ascii="Arial" w:hAnsi="Arial"/>
                <w:b/>
              </w:rPr>
            </w:pPr>
            <w:r>
              <w:rPr>
                <w:rFonts w:ascii="Arial" w:hAnsi="Arial"/>
                <w:b/>
              </w:rPr>
              <w:t>ADVANCE CREDIT TRANSFERS:</w:t>
            </w:r>
          </w:p>
          <w:p w:rsidR="004C4B11" w:rsidRDefault="004C4B11" w:rsidP="003332F1">
            <w:pPr>
              <w:rPr>
                <w:rFonts w:ascii="Arial" w:hAnsi="Arial"/>
                <w:b/>
              </w:rPr>
            </w:pPr>
          </w:p>
          <w:p w:rsidR="004C4B11" w:rsidRDefault="004C4B11" w:rsidP="003332F1">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 transcript and course outline related to the course in question.</w:t>
            </w:r>
          </w:p>
        </w:tc>
      </w:tr>
    </w:tbl>
    <w:p w:rsidR="00C14F7F" w:rsidRDefault="00C14F7F" w:rsidP="00C14F7F">
      <w:pPr>
        <w:pStyle w:val="EnvelopeReturn"/>
      </w:pPr>
    </w:p>
    <w:sectPr w:rsidR="00C14F7F" w:rsidSect="005F6368">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954" w:rsidRDefault="004C6954">
      <w:r>
        <w:separator/>
      </w:r>
    </w:p>
  </w:endnote>
  <w:endnote w:type="continuationSeparator" w:id="1">
    <w:p w:rsidR="004C6954" w:rsidRDefault="004C6954">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954" w:rsidRDefault="004C6954">
      <w:r>
        <w:separator/>
      </w:r>
    </w:p>
  </w:footnote>
  <w:footnote w:type="continuationSeparator" w:id="1">
    <w:p w:rsidR="004C6954" w:rsidRDefault="004C6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D0A" w:rsidRDefault="00D66D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6AB">
      <w:rPr>
        <w:rStyle w:val="PageNumber"/>
        <w:noProof/>
      </w:rPr>
      <w:t>1</w:t>
    </w:r>
    <w:r>
      <w:rPr>
        <w:rStyle w:val="PageNumber"/>
      </w:rPr>
      <w:fldChar w:fldCharType="end"/>
    </w:r>
  </w:p>
  <w:p w:rsidR="00D66D0A" w:rsidRDefault="00D66D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D0A" w:rsidRDefault="00D66D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2A21">
      <w:rPr>
        <w:rStyle w:val="PageNumber"/>
        <w:noProof/>
      </w:rPr>
      <w:t>11</w:t>
    </w:r>
    <w:r>
      <w:rPr>
        <w:rStyle w:val="PageNumber"/>
      </w:rPr>
      <w:fldChar w:fldCharType="end"/>
    </w:r>
  </w:p>
  <w:tbl>
    <w:tblPr>
      <w:tblW w:w="0" w:type="auto"/>
      <w:tblLayout w:type="fixed"/>
      <w:tblLook w:val="0000"/>
    </w:tblPr>
    <w:tblGrid>
      <w:gridCol w:w="3794"/>
      <w:gridCol w:w="1134"/>
      <w:gridCol w:w="3928"/>
    </w:tblGrid>
    <w:tr w:rsidR="00D66D0A">
      <w:tblPrEx>
        <w:tblCellMar>
          <w:top w:w="0" w:type="dxa"/>
          <w:bottom w:w="0" w:type="dxa"/>
        </w:tblCellMar>
      </w:tblPrEx>
      <w:tc>
        <w:tcPr>
          <w:tcW w:w="3794" w:type="dxa"/>
        </w:tcPr>
        <w:p w:rsidR="00D66D0A" w:rsidRDefault="00D66D0A">
          <w:pPr>
            <w:rPr>
              <w:rFonts w:ascii="Arial" w:hAnsi="Arial"/>
              <w:bCs/>
              <w:snapToGrid w:val="0"/>
              <w:sz w:val="20"/>
            </w:rPr>
          </w:pPr>
          <w:r>
            <w:rPr>
              <w:rFonts w:ascii="Arial" w:hAnsi="Arial"/>
              <w:bCs/>
              <w:snapToGrid w:val="0"/>
              <w:sz w:val="20"/>
            </w:rPr>
            <w:t>ADMINISTRATIVE OFFICE PROCEDURES</w:t>
          </w:r>
        </w:p>
      </w:tc>
      <w:tc>
        <w:tcPr>
          <w:tcW w:w="1134" w:type="dxa"/>
        </w:tcPr>
        <w:p w:rsidR="00D66D0A" w:rsidRDefault="00D66D0A">
          <w:pPr>
            <w:pStyle w:val="Header"/>
            <w:jc w:val="center"/>
            <w:rPr>
              <w:rFonts w:ascii="Arial" w:hAnsi="Arial"/>
              <w:bCs/>
              <w:snapToGrid w:val="0"/>
              <w:sz w:val="20"/>
            </w:rPr>
          </w:pPr>
        </w:p>
      </w:tc>
      <w:tc>
        <w:tcPr>
          <w:tcW w:w="3928" w:type="dxa"/>
        </w:tcPr>
        <w:p w:rsidR="00D66D0A" w:rsidRDefault="00D66D0A">
          <w:pPr>
            <w:pStyle w:val="Header"/>
            <w:jc w:val="right"/>
            <w:rPr>
              <w:rFonts w:ascii="Arial" w:hAnsi="Arial"/>
              <w:bCs/>
              <w:snapToGrid w:val="0"/>
              <w:sz w:val="20"/>
            </w:rPr>
          </w:pPr>
          <w:r>
            <w:rPr>
              <w:rFonts w:ascii="Arial" w:hAnsi="Arial"/>
              <w:bCs/>
              <w:snapToGrid w:val="0"/>
              <w:sz w:val="20"/>
            </w:rPr>
            <w:t>OAD102</w:t>
          </w:r>
        </w:p>
      </w:tc>
    </w:tr>
    <w:tr w:rsidR="00D66D0A">
      <w:tblPrEx>
        <w:tblCellMar>
          <w:top w:w="0" w:type="dxa"/>
          <w:bottom w:w="0" w:type="dxa"/>
        </w:tblCellMar>
      </w:tblPrEx>
      <w:trPr>
        <w:trHeight w:val="623"/>
      </w:trPr>
      <w:tc>
        <w:tcPr>
          <w:tcW w:w="3794" w:type="dxa"/>
        </w:tcPr>
        <w:p w:rsidR="00D66D0A" w:rsidRDefault="00D66D0A">
          <w:pPr>
            <w:rPr>
              <w:rFonts w:ascii="Arial" w:hAnsi="Arial"/>
              <w:bCs/>
              <w:snapToGrid w:val="0"/>
            </w:rPr>
          </w:pPr>
          <w:r>
            <w:rPr>
              <w:rFonts w:ascii="Arial" w:hAnsi="Arial"/>
              <w:bCs/>
              <w:snapToGrid w:val="0"/>
            </w:rPr>
            <w:t>_____________________</w:t>
          </w:r>
        </w:p>
        <w:p w:rsidR="00D66D0A" w:rsidRDefault="00D66D0A">
          <w:pPr>
            <w:rPr>
              <w:rFonts w:ascii="Arial" w:hAnsi="Arial"/>
              <w:bCs/>
              <w:snapToGrid w:val="0"/>
            </w:rPr>
          </w:pPr>
          <w:r>
            <w:rPr>
              <w:rFonts w:ascii="Arial" w:hAnsi="Arial"/>
              <w:bCs/>
              <w:snapToGrid w:val="0"/>
            </w:rPr>
            <w:t>Course Name</w:t>
          </w:r>
        </w:p>
      </w:tc>
      <w:tc>
        <w:tcPr>
          <w:tcW w:w="1134" w:type="dxa"/>
        </w:tcPr>
        <w:p w:rsidR="00D66D0A" w:rsidRDefault="00D66D0A">
          <w:pPr>
            <w:pStyle w:val="Header"/>
            <w:jc w:val="center"/>
            <w:rPr>
              <w:rFonts w:ascii="Arial" w:hAnsi="Arial"/>
              <w:bCs/>
              <w:snapToGrid w:val="0"/>
            </w:rPr>
          </w:pPr>
        </w:p>
      </w:tc>
      <w:tc>
        <w:tcPr>
          <w:tcW w:w="3928" w:type="dxa"/>
        </w:tcPr>
        <w:p w:rsidR="00D66D0A" w:rsidRDefault="00D66D0A">
          <w:pPr>
            <w:pStyle w:val="Header"/>
            <w:jc w:val="right"/>
            <w:rPr>
              <w:rFonts w:ascii="Arial" w:hAnsi="Arial"/>
              <w:bCs/>
              <w:snapToGrid w:val="0"/>
            </w:rPr>
          </w:pPr>
          <w:r>
            <w:rPr>
              <w:rFonts w:ascii="Arial" w:hAnsi="Arial"/>
              <w:bCs/>
              <w:snapToGrid w:val="0"/>
            </w:rPr>
            <w:t>________________</w:t>
          </w:r>
        </w:p>
        <w:p w:rsidR="00D66D0A" w:rsidRDefault="00D66D0A">
          <w:pPr>
            <w:pStyle w:val="Header"/>
            <w:jc w:val="right"/>
            <w:rPr>
              <w:rFonts w:ascii="Arial" w:hAnsi="Arial"/>
              <w:bCs/>
              <w:snapToGrid w:val="0"/>
            </w:rPr>
          </w:pPr>
          <w:r>
            <w:rPr>
              <w:rFonts w:ascii="Arial" w:hAnsi="Arial"/>
              <w:bCs/>
              <w:snapToGrid w:val="0"/>
            </w:rPr>
            <w:t>Code No.</w:t>
          </w:r>
        </w:p>
      </w:tc>
    </w:tr>
  </w:tbl>
  <w:p w:rsidR="00D66D0A" w:rsidRDefault="00D66D0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0B4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18C49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606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5EF24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63D5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900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A22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0300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7E97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0"/>
  </w:num>
  <w:num w:numId="3">
    <w:abstractNumId w:val="3"/>
  </w:num>
  <w:num w:numId="4">
    <w:abstractNumId w:val="13"/>
  </w:num>
  <w:num w:numId="5">
    <w:abstractNumId w:val="21"/>
  </w:num>
  <w:num w:numId="6">
    <w:abstractNumId w:val="1"/>
  </w:num>
  <w:num w:numId="7">
    <w:abstractNumId w:val="0"/>
  </w:num>
  <w:num w:numId="8">
    <w:abstractNumId w:val="12"/>
  </w:num>
  <w:num w:numId="9">
    <w:abstractNumId w:val="15"/>
  </w:num>
  <w:num w:numId="10">
    <w:abstractNumId w:val="2"/>
  </w:num>
  <w:num w:numId="11">
    <w:abstractNumId w:val="10"/>
  </w:num>
  <w:num w:numId="12">
    <w:abstractNumId w:val="7"/>
  </w:num>
  <w:num w:numId="13">
    <w:abstractNumId w:val="8"/>
  </w:num>
  <w:num w:numId="14">
    <w:abstractNumId w:val="9"/>
  </w:num>
  <w:num w:numId="15">
    <w:abstractNumId w:val="16"/>
  </w:num>
  <w:num w:numId="16">
    <w:abstractNumId w:val="6"/>
  </w:num>
  <w:num w:numId="17">
    <w:abstractNumId w:val="19"/>
  </w:num>
  <w:num w:numId="18">
    <w:abstractNumId w:val="14"/>
  </w:num>
  <w:num w:numId="19">
    <w:abstractNumId w:val="17"/>
  </w:num>
  <w:num w:numId="20">
    <w:abstractNumId w:val="4"/>
  </w:num>
  <w:num w:numId="21">
    <w:abstractNumId w:val="18"/>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98E"/>
    <w:rsid w:val="001D66AB"/>
    <w:rsid w:val="00286A7D"/>
    <w:rsid w:val="002D3189"/>
    <w:rsid w:val="003332F1"/>
    <w:rsid w:val="004C4B11"/>
    <w:rsid w:val="004C5025"/>
    <w:rsid w:val="004C6954"/>
    <w:rsid w:val="005B682A"/>
    <w:rsid w:val="005B798E"/>
    <w:rsid w:val="005D115D"/>
    <w:rsid w:val="005F6368"/>
    <w:rsid w:val="00613D05"/>
    <w:rsid w:val="00687779"/>
    <w:rsid w:val="007D7CC4"/>
    <w:rsid w:val="00876264"/>
    <w:rsid w:val="008A5A4F"/>
    <w:rsid w:val="008B4058"/>
    <w:rsid w:val="00920F3E"/>
    <w:rsid w:val="009252EC"/>
    <w:rsid w:val="00C14F7F"/>
    <w:rsid w:val="00CD3554"/>
    <w:rsid w:val="00D66D0A"/>
    <w:rsid w:val="00F54738"/>
    <w:rsid w:val="00F907A3"/>
    <w:rsid w:val="00FB2A21"/>
    <w:rsid w:val="00FC57EA"/>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tabs>
        <w:tab w:val="center" w:pos="4560"/>
      </w:tabs>
      <w:jc w:val="center"/>
      <w:outlineLvl w:val="3"/>
    </w:pPr>
    <w:rPr>
      <w:rFonts w:ascii="Arial" w:hAnsi="Arial"/>
      <w:i/>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232D9-F342-4B13-87A3-3AF9271785F5}"/>
</file>

<file path=customXml/itemProps2.xml><?xml version="1.0" encoding="utf-8"?>
<ds:datastoreItem xmlns:ds="http://schemas.openxmlformats.org/officeDocument/2006/customXml" ds:itemID="{6C4F0A14-1DA5-46E8-8021-F387C6E36EE5}"/>
</file>

<file path=customXml/itemProps3.xml><?xml version="1.0" encoding="utf-8"?>
<ds:datastoreItem xmlns:ds="http://schemas.openxmlformats.org/officeDocument/2006/customXml" ds:itemID="{62FD0FBE-A70E-418B-90F7-12ADBD6655CF}"/>
</file>

<file path=docProps/app.xml><?xml version="1.0" encoding="utf-8"?>
<Properties xmlns="http://schemas.openxmlformats.org/officeDocument/2006/extended-properties" xmlns:vt="http://schemas.openxmlformats.org/officeDocument/2006/docPropsVTypes">
  <Template>Normal.dotm</Template>
  <TotalTime>0</TotalTime>
  <Pages>11</Pages>
  <Words>2249</Words>
  <Characters>13266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2</cp:revision>
  <cp:lastPrinted>2008-09-19T18:12:00Z</cp:lastPrinted>
  <dcterms:created xsi:type="dcterms:W3CDTF">2008-09-19T18:19:00Z</dcterms:created>
  <dcterms:modified xsi:type="dcterms:W3CDTF">2008-09-19T18:19:00Z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566600</vt:r8>
  </property>
</Properties>
</file>